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383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F03F5" w:rsidRPr="0053500C" w:rsidTr="0053500C">
        <w:trPr>
          <w:trHeight w:val="350"/>
        </w:trPr>
        <w:tc>
          <w:tcPr>
            <w:tcW w:w="1440" w:type="dxa"/>
            <w:shd w:val="clear" w:color="auto" w:fill="E6E6E6"/>
          </w:tcPr>
          <w:p w:rsidR="003F03F5" w:rsidRPr="0053500C" w:rsidRDefault="003F03F5" w:rsidP="003F03F5">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513594" w:rsidRDefault="00032A50" w:rsidP="003F03F5">
            <w:pPr>
              <w:autoSpaceDE w:val="0"/>
              <w:autoSpaceDN w:val="0"/>
              <w:rPr>
                <w:rFonts w:ascii="Arial" w:hAnsi="Arial" w:cs="Arial"/>
                <w:b/>
                <w:szCs w:val="22"/>
                <w:rtl/>
              </w:rPr>
            </w:pPr>
            <w:r>
              <w:rPr>
                <w:rFonts w:ascii="Arial" w:hAnsi="Arial" w:cs="Arial" w:hint="cs"/>
                <w:b/>
                <w:szCs w:val="22"/>
                <w:rtl/>
              </w:rPr>
              <w:t xml:space="preserve">         </w:t>
            </w:r>
            <w:r w:rsidR="00513594">
              <w:rPr>
                <w:rFonts w:ascii="Arial" w:hAnsi="Arial" w:cs="Arial" w:hint="cs"/>
                <w:b/>
                <w:szCs w:val="22"/>
                <w:rtl/>
              </w:rPr>
              <w:t>משרד ה</w:t>
            </w:r>
            <w:r w:rsidR="003F03F5" w:rsidRPr="00F96E94">
              <w:rPr>
                <w:rFonts w:ascii="Arial" w:hAnsi="Arial" w:cs="Arial" w:hint="cs"/>
                <w:b/>
                <w:szCs w:val="22"/>
                <w:rtl/>
              </w:rPr>
              <w:t>תחבורה</w:t>
            </w:r>
            <w:r w:rsidR="00513594">
              <w:rPr>
                <w:rFonts w:ascii="Arial" w:hAnsi="Arial" w:cs="Arial" w:hint="cs"/>
                <w:b/>
                <w:szCs w:val="22"/>
                <w:rtl/>
              </w:rPr>
              <w:t xml:space="preserve"> </w:t>
            </w:r>
          </w:p>
          <w:p w:rsidR="003F03F5" w:rsidRPr="00F96E94" w:rsidRDefault="00513594" w:rsidP="003F03F5">
            <w:pPr>
              <w:autoSpaceDE w:val="0"/>
              <w:autoSpaceDN w:val="0"/>
              <w:rPr>
                <w:rFonts w:ascii="Arial" w:hAnsi="Arial" w:cs="Arial"/>
                <w:b/>
                <w:szCs w:val="22"/>
                <w:rtl/>
              </w:rPr>
            </w:pPr>
            <w:r>
              <w:rPr>
                <w:rFonts w:ascii="Arial" w:hAnsi="Arial" w:cs="Arial"/>
                <w:b/>
                <w:szCs w:val="22"/>
                <w:rtl/>
              </w:rPr>
              <w:t>–</w:t>
            </w:r>
            <w:r>
              <w:rPr>
                <w:rFonts w:ascii="Arial" w:hAnsi="Arial" w:cs="Arial" w:hint="cs"/>
                <w:b/>
                <w:szCs w:val="22"/>
                <w:rtl/>
              </w:rPr>
              <w:t xml:space="preserve"> רשות התעופה האזרחית </w:t>
            </w:r>
          </w:p>
        </w:tc>
      </w:tr>
      <w:tr w:rsidR="003F03F5" w:rsidRPr="0053500C" w:rsidTr="0053500C">
        <w:trPr>
          <w:trHeight w:val="361"/>
        </w:trPr>
        <w:tc>
          <w:tcPr>
            <w:tcW w:w="1440" w:type="dxa"/>
            <w:shd w:val="clear" w:color="auto" w:fill="E6E6E6"/>
          </w:tcPr>
          <w:p w:rsidR="003F03F5" w:rsidRPr="0053500C" w:rsidRDefault="003F03F5" w:rsidP="003F03F5">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F03F5" w:rsidRPr="00F96E94" w:rsidRDefault="003F03F5" w:rsidP="003F03F5">
            <w:pPr>
              <w:autoSpaceDE w:val="0"/>
              <w:autoSpaceDN w:val="0"/>
              <w:rPr>
                <w:rFonts w:ascii="Arial" w:hAnsi="Arial" w:cs="Arial"/>
                <w:b/>
                <w:szCs w:val="22"/>
                <w:rtl/>
              </w:rPr>
            </w:pPr>
          </w:p>
        </w:tc>
      </w:tr>
      <w:tr w:rsidR="003F03F5" w:rsidRPr="0053500C" w:rsidTr="0053500C">
        <w:trPr>
          <w:trHeight w:val="370"/>
        </w:trPr>
        <w:tc>
          <w:tcPr>
            <w:tcW w:w="1440" w:type="dxa"/>
            <w:shd w:val="clear" w:color="auto" w:fill="E6E6E6"/>
          </w:tcPr>
          <w:p w:rsidR="003F03F5" w:rsidRPr="0053500C" w:rsidRDefault="003F03F5" w:rsidP="003F03F5">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F03F5" w:rsidRPr="0053500C" w:rsidRDefault="003F03F5" w:rsidP="00E52653">
            <w:pPr>
              <w:spacing w:line="276" w:lineRule="auto"/>
              <w:rPr>
                <w:rFonts w:ascii="Arial" w:hAnsi="Arial" w:cs="Arial"/>
                <w:b/>
                <w:sz w:val="22"/>
                <w:szCs w:val="22"/>
                <w:rtl/>
              </w:rPr>
            </w:pPr>
          </w:p>
        </w:tc>
      </w:tr>
    </w:tbl>
    <w:p w:rsidR="00D11388" w:rsidRDefault="00D11388" w:rsidP="00D11388">
      <w:pPr>
        <w:rPr>
          <w:rFonts w:ascii="Arial" w:hAnsi="Arial" w:cs="Arial"/>
          <w:b/>
          <w:sz w:val="22"/>
          <w:szCs w:val="22"/>
          <w:rtl/>
        </w:rPr>
      </w:pPr>
    </w:p>
    <w:p w:rsidR="00D11388" w:rsidRDefault="00D11388" w:rsidP="00D11388">
      <w:pPr>
        <w:rPr>
          <w:rFonts w:ascii="Arial" w:hAnsi="Arial" w:cs="Arial"/>
          <w:b/>
          <w:sz w:val="22"/>
          <w:szCs w:val="22"/>
          <w:rtl/>
        </w:rPr>
      </w:pPr>
    </w:p>
    <w:p w:rsidR="00D11388" w:rsidRDefault="00D11388" w:rsidP="00D11388">
      <w:pPr>
        <w:rPr>
          <w:rFonts w:ascii="Arial" w:hAnsi="Arial" w:cs="Arial"/>
          <w:b/>
          <w:sz w:val="22"/>
          <w:szCs w:val="22"/>
          <w:rtl/>
        </w:rPr>
      </w:pPr>
    </w:p>
    <w:p w:rsidR="00D11388" w:rsidRDefault="00D11388" w:rsidP="00D11388">
      <w:pPr>
        <w:rPr>
          <w:rFonts w:ascii="Arial" w:hAnsi="Arial" w:cs="Arial"/>
          <w:b/>
          <w:sz w:val="22"/>
          <w:szCs w:val="22"/>
          <w:rtl/>
        </w:rPr>
      </w:pPr>
    </w:p>
    <w:p w:rsidR="00D11388" w:rsidRDefault="00D11388" w:rsidP="00D11388">
      <w:pPr>
        <w:rPr>
          <w:rFonts w:ascii="Arial" w:hAnsi="Arial" w:cs="Arial"/>
          <w:b/>
          <w:sz w:val="22"/>
          <w:szCs w:val="22"/>
          <w:rtl/>
        </w:rPr>
      </w:pPr>
    </w:p>
    <w:p w:rsidR="00D11388" w:rsidRPr="00813E93" w:rsidRDefault="00D11388" w:rsidP="00032A5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D11388" w:rsidRDefault="00D11388" w:rsidP="00D11388">
      <w:pPr>
        <w:jc w:val="center"/>
        <w:rPr>
          <w:rFonts w:ascii="Arial" w:hAnsi="Arial" w:cs="Arial"/>
          <w:bCs/>
          <w:sz w:val="22"/>
          <w:szCs w:val="22"/>
          <w:rtl/>
        </w:rPr>
      </w:pPr>
    </w:p>
    <w:p w:rsidR="00D11388" w:rsidRPr="00031E2A" w:rsidRDefault="00D11388" w:rsidP="00032A50">
      <w:pPr>
        <w:rPr>
          <w:rFonts w:ascii="Arial" w:hAnsi="Arial" w:cs="Arial"/>
          <w:bCs/>
          <w:sz w:val="28"/>
          <w:szCs w:val="28"/>
          <w:u w:val="single"/>
          <w:rtl/>
        </w:rPr>
      </w:pPr>
      <w:r w:rsidRPr="00031E2A">
        <w:rPr>
          <w:rFonts w:ascii="Arial" w:hAnsi="Arial" w:cs="Arial" w:hint="eastAsia"/>
          <w:bCs/>
          <w:sz w:val="28"/>
          <w:szCs w:val="28"/>
          <w:rtl/>
        </w:rPr>
        <w:t>הנדון</w:t>
      </w:r>
      <w:r w:rsidRPr="00031E2A">
        <w:rPr>
          <w:rFonts w:ascii="Arial" w:hAnsi="Arial" w:cs="Arial"/>
          <w:bCs/>
          <w:sz w:val="28"/>
          <w:szCs w:val="28"/>
          <w:rtl/>
        </w:rPr>
        <w:t xml:space="preserve">: </w:t>
      </w:r>
      <w:r w:rsidRPr="00031E2A">
        <w:rPr>
          <w:rFonts w:ascii="Arial" w:hAnsi="Arial" w:cs="Arial" w:hint="eastAsia"/>
          <w:bCs/>
          <w:sz w:val="28"/>
          <w:szCs w:val="28"/>
          <w:u w:val="single"/>
          <w:rtl/>
        </w:rPr>
        <w:t>חוות</w:t>
      </w:r>
      <w:r w:rsidRPr="00031E2A">
        <w:rPr>
          <w:rFonts w:ascii="Arial" w:hAnsi="Arial" w:cs="Arial"/>
          <w:bCs/>
          <w:sz w:val="28"/>
          <w:szCs w:val="28"/>
          <w:u w:val="single"/>
          <w:rtl/>
        </w:rPr>
        <w:t xml:space="preserve"> </w:t>
      </w:r>
      <w:r w:rsidRPr="00031E2A">
        <w:rPr>
          <w:rFonts w:ascii="Arial" w:hAnsi="Arial" w:cs="Arial" w:hint="eastAsia"/>
          <w:bCs/>
          <w:sz w:val="28"/>
          <w:szCs w:val="28"/>
          <w:u w:val="single"/>
          <w:rtl/>
        </w:rPr>
        <w:t>דעת</w:t>
      </w:r>
      <w:r w:rsidRPr="00031E2A">
        <w:rPr>
          <w:rFonts w:ascii="Arial" w:hAnsi="Arial" w:cs="Arial"/>
          <w:bCs/>
          <w:sz w:val="28"/>
          <w:szCs w:val="28"/>
          <w:u w:val="single"/>
          <w:rtl/>
        </w:rPr>
        <w:t xml:space="preserve"> </w:t>
      </w:r>
      <w:r w:rsidRPr="00031E2A">
        <w:rPr>
          <w:rFonts w:ascii="Arial" w:hAnsi="Arial" w:cs="Arial" w:hint="eastAsia"/>
          <w:bCs/>
          <w:sz w:val="28"/>
          <w:szCs w:val="28"/>
          <w:u w:val="single"/>
          <w:rtl/>
        </w:rPr>
        <w:t>מקצועית</w:t>
      </w:r>
      <w:r w:rsidRPr="00031E2A">
        <w:rPr>
          <w:rFonts w:ascii="Arial" w:hAnsi="Arial" w:cs="Arial"/>
          <w:bCs/>
          <w:sz w:val="28"/>
          <w:szCs w:val="28"/>
          <w:u w:val="single"/>
          <w:rtl/>
        </w:rPr>
        <w:t xml:space="preserve"> </w:t>
      </w:r>
      <w:r w:rsidRPr="00031E2A">
        <w:rPr>
          <w:rFonts w:ascii="Arial" w:hAnsi="Arial" w:cs="Arial" w:hint="eastAsia"/>
          <w:bCs/>
          <w:sz w:val="28"/>
          <w:szCs w:val="28"/>
          <w:u w:val="single"/>
          <w:rtl/>
        </w:rPr>
        <w:t>במסגרת</w:t>
      </w:r>
      <w:r w:rsidRPr="00031E2A">
        <w:rPr>
          <w:rFonts w:ascii="Arial" w:hAnsi="Arial" w:cs="Arial"/>
          <w:bCs/>
          <w:sz w:val="28"/>
          <w:szCs w:val="28"/>
          <w:u w:val="single"/>
          <w:rtl/>
        </w:rPr>
        <w:t xml:space="preserve"> </w:t>
      </w:r>
      <w:r w:rsidRPr="00031E2A">
        <w:rPr>
          <w:rFonts w:ascii="Arial" w:hAnsi="Arial" w:cs="Arial" w:hint="eastAsia"/>
          <w:bCs/>
          <w:sz w:val="28"/>
          <w:szCs w:val="28"/>
          <w:u w:val="single"/>
          <w:rtl/>
        </w:rPr>
        <w:t>כוונה</w:t>
      </w:r>
      <w:r w:rsidRPr="00031E2A">
        <w:rPr>
          <w:rFonts w:ascii="Arial" w:hAnsi="Arial" w:cs="Arial"/>
          <w:bCs/>
          <w:sz w:val="28"/>
          <w:szCs w:val="28"/>
          <w:u w:val="single"/>
          <w:rtl/>
        </w:rPr>
        <w:t xml:space="preserve"> </w:t>
      </w:r>
      <w:r w:rsidRPr="00031E2A">
        <w:rPr>
          <w:rFonts w:ascii="Arial" w:hAnsi="Arial" w:cs="Arial" w:hint="eastAsia"/>
          <w:bCs/>
          <w:sz w:val="28"/>
          <w:szCs w:val="28"/>
          <w:u w:val="single"/>
          <w:rtl/>
        </w:rPr>
        <w:t>להתקשר</w:t>
      </w:r>
      <w:r w:rsidRPr="00031E2A">
        <w:rPr>
          <w:rFonts w:ascii="Arial" w:hAnsi="Arial" w:cs="Arial"/>
          <w:bCs/>
          <w:sz w:val="28"/>
          <w:szCs w:val="28"/>
          <w:u w:val="single"/>
          <w:rtl/>
        </w:rPr>
        <w:t xml:space="preserve"> </w:t>
      </w:r>
      <w:r w:rsidRPr="00031E2A">
        <w:rPr>
          <w:rFonts w:ascii="Arial" w:hAnsi="Arial" w:cs="Arial" w:hint="eastAsia"/>
          <w:bCs/>
          <w:sz w:val="28"/>
          <w:szCs w:val="28"/>
          <w:u w:val="single"/>
          <w:rtl/>
        </w:rPr>
        <w:t>עם</w:t>
      </w:r>
      <w:r w:rsidRPr="00031E2A">
        <w:rPr>
          <w:rFonts w:ascii="Arial" w:hAnsi="Arial" w:cs="Arial"/>
          <w:bCs/>
          <w:sz w:val="28"/>
          <w:szCs w:val="28"/>
          <w:u w:val="single"/>
          <w:rtl/>
        </w:rPr>
        <w:t xml:space="preserve"> </w:t>
      </w:r>
      <w:r w:rsidRPr="00031E2A">
        <w:rPr>
          <w:rFonts w:ascii="Arial" w:hAnsi="Arial" w:cs="Arial" w:hint="eastAsia"/>
          <w:bCs/>
          <w:sz w:val="28"/>
          <w:szCs w:val="28"/>
          <w:u w:val="single"/>
          <w:rtl/>
        </w:rPr>
        <w:t>ספק</w:t>
      </w:r>
      <w:r w:rsidRPr="00031E2A">
        <w:rPr>
          <w:rFonts w:ascii="Arial" w:hAnsi="Arial" w:cs="Arial"/>
          <w:bCs/>
          <w:sz w:val="28"/>
          <w:szCs w:val="28"/>
          <w:u w:val="single"/>
          <w:rtl/>
        </w:rPr>
        <w:t xml:space="preserve"> </w:t>
      </w:r>
      <w:r w:rsidRPr="00031E2A">
        <w:rPr>
          <w:rFonts w:ascii="Arial" w:hAnsi="Arial" w:cs="Arial" w:hint="eastAsia"/>
          <w:bCs/>
          <w:sz w:val="28"/>
          <w:szCs w:val="28"/>
          <w:u w:val="single"/>
          <w:rtl/>
        </w:rPr>
        <w:t>יחיד</w:t>
      </w:r>
      <w:r w:rsidR="00032A50">
        <w:rPr>
          <w:rFonts w:ascii="Arial" w:hAnsi="Arial" w:cs="Arial" w:hint="cs"/>
          <w:bCs/>
          <w:sz w:val="28"/>
          <w:szCs w:val="28"/>
          <w:u w:val="single"/>
          <w:rtl/>
        </w:rPr>
        <w:t xml:space="preserve"> או ספק זר </w:t>
      </w:r>
    </w:p>
    <w:p w:rsidR="00D11388" w:rsidRDefault="00D11388" w:rsidP="00D11388">
      <w:pPr>
        <w:jc w:val="both"/>
        <w:rPr>
          <w:rFonts w:ascii="Arial" w:hAnsi="Arial" w:cs="Arial"/>
          <w:b/>
          <w:sz w:val="22"/>
          <w:szCs w:val="22"/>
          <w:rtl/>
        </w:rPr>
      </w:pPr>
    </w:p>
    <w:p w:rsidR="00D11388" w:rsidRDefault="00D11388" w:rsidP="00AD1A1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D1A1A">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F12B1" w:rsidRDefault="001F12B1" w:rsidP="00AD1A1A">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D11388" w:rsidRPr="0053500C" w:rsidTr="00031E2A">
        <w:tc>
          <w:tcPr>
            <w:tcW w:w="9060" w:type="dxa"/>
            <w:tcBorders>
              <w:bottom w:val="single" w:sz="4" w:space="0" w:color="auto"/>
            </w:tcBorders>
            <w:shd w:val="clear" w:color="auto" w:fill="E6E6E6"/>
          </w:tcPr>
          <w:p w:rsidR="00D11388" w:rsidRPr="0053500C" w:rsidRDefault="00D11388" w:rsidP="00A171BB">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F12B1" w:rsidRPr="0053500C" w:rsidTr="001F12B1">
        <w:tc>
          <w:tcPr>
            <w:tcW w:w="9060" w:type="dxa"/>
            <w:tcBorders>
              <w:bottom w:val="single" w:sz="4" w:space="0" w:color="auto"/>
            </w:tcBorders>
            <w:shd w:val="clear" w:color="auto" w:fill="FFFFFF" w:themeFill="background1"/>
          </w:tcPr>
          <w:p w:rsidR="001309AA" w:rsidRDefault="001309AA" w:rsidP="001F12B1">
            <w:pPr>
              <w:jc w:val="both"/>
              <w:rPr>
                <w:rFonts w:ascii="David" w:hAnsi="David" w:cs="David"/>
                <w:b/>
                <w:szCs w:val="24"/>
                <w:rtl/>
              </w:rPr>
            </w:pPr>
          </w:p>
          <w:p w:rsidR="001F12B1" w:rsidRPr="00B833EE" w:rsidRDefault="001F12B1" w:rsidP="001F12B1">
            <w:pPr>
              <w:jc w:val="both"/>
              <w:rPr>
                <w:rFonts w:ascii="David" w:hAnsi="David" w:cs="David"/>
                <w:b/>
                <w:szCs w:val="24"/>
                <w:rtl/>
              </w:rPr>
            </w:pPr>
            <w:r w:rsidRPr="00B833EE">
              <w:rPr>
                <w:rFonts w:ascii="David" w:hAnsi="David" w:cs="David"/>
                <w:b/>
                <w:szCs w:val="24"/>
                <w:rtl/>
              </w:rPr>
              <w:t>ברת"א מופעלת מערכת מידע גאוגרפית ליחידת הגבלות בנייה באגף תשתיות תעופתיות</w:t>
            </w:r>
            <w:r>
              <w:rPr>
                <w:rFonts w:ascii="David" w:hAnsi="David" w:cs="David" w:hint="cs"/>
                <w:b/>
                <w:szCs w:val="24"/>
                <w:rtl/>
              </w:rPr>
              <w:t xml:space="preserve"> </w:t>
            </w:r>
            <w:r w:rsidRPr="00B833EE">
              <w:rPr>
                <w:rFonts w:ascii="David" w:hAnsi="David" w:cs="David"/>
                <w:b/>
                <w:szCs w:val="24"/>
                <w:rtl/>
              </w:rPr>
              <w:t>המכילה שכבות תעופתיות, המיועדת לניתוח מכשולים בסביבת תשתיות תעופתיות וביצוע  שינויים  ביישום</w:t>
            </w:r>
            <w:r>
              <w:rPr>
                <w:rFonts w:ascii="David" w:hAnsi="David" w:cs="David" w:hint="cs"/>
                <w:b/>
                <w:szCs w:val="24"/>
                <w:rtl/>
              </w:rPr>
              <w:t xml:space="preserve"> </w:t>
            </w:r>
            <w:r w:rsidRPr="00B833EE">
              <w:rPr>
                <w:rFonts w:ascii="David" w:hAnsi="David" w:cs="David"/>
                <w:b/>
                <w:szCs w:val="24"/>
                <w:rtl/>
              </w:rPr>
              <w:t xml:space="preserve">בהתאם לעדכוני תשתית. </w:t>
            </w:r>
          </w:p>
          <w:p w:rsidR="001F12B1" w:rsidRPr="00B833EE" w:rsidRDefault="001F12B1" w:rsidP="001F12B1">
            <w:pPr>
              <w:autoSpaceDE w:val="0"/>
              <w:autoSpaceDN w:val="0"/>
              <w:spacing w:line="360" w:lineRule="auto"/>
              <w:jc w:val="both"/>
              <w:rPr>
                <w:rFonts w:ascii="David" w:hAnsi="David" w:cs="David"/>
                <w:b/>
                <w:szCs w:val="24"/>
                <w:rtl/>
              </w:rPr>
            </w:pPr>
            <w:r w:rsidRPr="00B833EE">
              <w:rPr>
                <w:rFonts w:ascii="David" w:hAnsi="David" w:cs="David"/>
                <w:b/>
                <w:szCs w:val="24"/>
                <w:rtl/>
              </w:rPr>
              <w:t xml:space="preserve">כמו כן </w:t>
            </w:r>
            <w:r>
              <w:rPr>
                <w:rFonts w:ascii="David" w:hAnsi="David" w:cs="David" w:hint="cs"/>
                <w:b/>
                <w:szCs w:val="24"/>
                <w:rtl/>
              </w:rPr>
              <w:t>משמשת התכנה  עובדים נוספים באגף תשתיות לצורך תכנון תשתיות אוויריות.</w:t>
            </w:r>
          </w:p>
          <w:p w:rsidR="001F12B1" w:rsidRDefault="00EE2A5B" w:rsidP="001F12B1">
            <w:pPr>
              <w:numPr>
                <w:ilvl w:val="12"/>
                <w:numId w:val="0"/>
              </w:numPr>
              <w:ind w:left="-50"/>
              <w:jc w:val="both"/>
              <w:rPr>
                <w:rFonts w:ascii="Arial" w:hAnsi="Arial" w:cs="David"/>
                <w:b/>
                <w:szCs w:val="24"/>
                <w:rtl/>
              </w:rPr>
            </w:pPr>
            <w:r>
              <w:rPr>
                <w:rFonts w:ascii="Arial" w:hAnsi="Arial" w:cs="David" w:hint="cs"/>
                <w:b/>
                <w:szCs w:val="24"/>
                <w:rtl/>
              </w:rPr>
              <w:t>מערכ</w:t>
            </w:r>
            <w:r w:rsidR="001F12B1">
              <w:rPr>
                <w:rFonts w:ascii="Arial" w:hAnsi="Arial" w:cs="David" w:hint="cs"/>
                <w:b/>
                <w:szCs w:val="24"/>
                <w:rtl/>
              </w:rPr>
              <w:t xml:space="preserve">ת המידע הגאוגרפית אשר משרתת את אגף תשתיות ברת"א כאמור לעיל, מבוססת על תכנת המדף של חברת </w:t>
            </w:r>
            <w:r w:rsidR="001F12B1">
              <w:rPr>
                <w:rFonts w:ascii="Arial" w:hAnsi="Arial" w:cs="David"/>
                <w:b/>
                <w:szCs w:val="24"/>
              </w:rPr>
              <w:t>ESRI</w:t>
            </w:r>
            <w:r w:rsidR="001F12B1">
              <w:rPr>
                <w:rFonts w:ascii="Arial" w:hAnsi="Arial" w:cs="David" w:hint="cs"/>
                <w:b/>
                <w:szCs w:val="24"/>
                <w:rtl/>
              </w:rPr>
              <w:t>.</w:t>
            </w:r>
          </w:p>
          <w:p w:rsidR="001F12B1" w:rsidRDefault="001F12B1" w:rsidP="00EE2A5B">
            <w:pPr>
              <w:numPr>
                <w:ilvl w:val="12"/>
                <w:numId w:val="0"/>
              </w:numPr>
              <w:jc w:val="both"/>
              <w:rPr>
                <w:rFonts w:ascii="Arial" w:hAnsi="Arial" w:cs="David"/>
                <w:b/>
                <w:szCs w:val="24"/>
                <w:rtl/>
              </w:rPr>
            </w:pPr>
            <w:r>
              <w:rPr>
                <w:rFonts w:cs="David" w:hint="cs"/>
                <w:szCs w:val="24"/>
                <w:rtl/>
              </w:rPr>
              <w:t>היות ו</w:t>
            </w:r>
            <w:r w:rsidR="00EE2A5B">
              <w:rPr>
                <w:rFonts w:cs="David" w:hint="cs"/>
                <w:szCs w:val="24"/>
                <w:rtl/>
              </w:rPr>
              <w:t xml:space="preserve">המערכת הגאוגרפית </w:t>
            </w:r>
            <w:r>
              <w:rPr>
                <w:rFonts w:cs="David" w:hint="cs"/>
                <w:szCs w:val="24"/>
                <w:rtl/>
              </w:rPr>
              <w:t xml:space="preserve">כאמור לעיל </w:t>
            </w:r>
            <w:r w:rsidRPr="00C90CBC">
              <w:rPr>
                <w:rFonts w:cs="David" w:hint="cs"/>
                <w:szCs w:val="24"/>
                <w:rtl/>
              </w:rPr>
              <w:t xml:space="preserve">מבוססת על תוכנת מדף של חברת </w:t>
            </w:r>
            <w:r w:rsidRPr="00C90CBC">
              <w:rPr>
                <w:rFonts w:cs="David"/>
                <w:szCs w:val="24"/>
              </w:rPr>
              <w:t>ESRI</w:t>
            </w:r>
            <w:r>
              <w:rPr>
                <w:rFonts w:ascii="Arial" w:hAnsi="Arial" w:cs="David" w:hint="cs"/>
                <w:b/>
                <w:szCs w:val="24"/>
                <w:rtl/>
              </w:rPr>
              <w:t xml:space="preserve">, נדרש לחדש את רישיון השימוש בתוכנת המדף בכדי לעבוד על מערכת </w:t>
            </w:r>
            <w:r w:rsidR="00EE2A5B">
              <w:rPr>
                <w:rFonts w:ascii="Arial" w:hAnsi="Arial" w:cs="David" w:hint="cs"/>
                <w:b/>
                <w:szCs w:val="24"/>
                <w:rtl/>
              </w:rPr>
              <w:t>זו</w:t>
            </w:r>
            <w:r>
              <w:rPr>
                <w:rFonts w:ascii="Arial" w:hAnsi="Arial" w:cs="David" w:hint="cs"/>
                <w:b/>
                <w:szCs w:val="24"/>
                <w:rtl/>
              </w:rPr>
              <w:t>.</w:t>
            </w:r>
          </w:p>
          <w:p w:rsidR="001F12B1" w:rsidRPr="004B29EC" w:rsidRDefault="001F12B1" w:rsidP="001F12B1">
            <w:pPr>
              <w:numPr>
                <w:ilvl w:val="12"/>
                <w:numId w:val="0"/>
              </w:numPr>
              <w:ind w:left="-50"/>
              <w:jc w:val="both"/>
              <w:rPr>
                <w:rFonts w:ascii="Arial" w:hAnsi="Arial" w:cs="David"/>
                <w:b/>
                <w:szCs w:val="24"/>
                <w:rtl/>
              </w:rPr>
            </w:pPr>
            <w:r>
              <w:rPr>
                <w:rFonts w:ascii="Arial" w:hAnsi="Arial" w:cs="David" w:hint="cs"/>
                <w:b/>
                <w:szCs w:val="24"/>
                <w:rtl/>
              </w:rPr>
              <w:t xml:space="preserve"> </w:t>
            </w:r>
          </w:p>
          <w:p w:rsidR="001309AA" w:rsidRDefault="001F12B1" w:rsidP="00EE2A5B">
            <w:pPr>
              <w:numPr>
                <w:ilvl w:val="12"/>
                <w:numId w:val="0"/>
              </w:numPr>
              <w:ind w:left="-50"/>
              <w:jc w:val="both"/>
              <w:rPr>
                <w:rFonts w:ascii="Arial" w:hAnsi="Arial" w:cs="David"/>
                <w:b/>
                <w:szCs w:val="24"/>
                <w:rtl/>
              </w:rPr>
            </w:pPr>
            <w:r>
              <w:rPr>
                <w:rFonts w:ascii="Arial" w:hAnsi="Arial" w:cs="David" w:hint="cs"/>
                <w:b/>
                <w:szCs w:val="24"/>
                <w:rtl/>
              </w:rPr>
              <w:t xml:space="preserve">עבור פיתוח ושימוש במערכת </w:t>
            </w:r>
            <w:r w:rsidR="00EE2A5B">
              <w:rPr>
                <w:rFonts w:ascii="Arial" w:hAnsi="Arial" w:cs="David" w:hint="cs"/>
                <w:b/>
                <w:szCs w:val="24"/>
                <w:rtl/>
              </w:rPr>
              <w:t>זו</w:t>
            </w:r>
            <w:r>
              <w:rPr>
                <w:rFonts w:ascii="Arial" w:hAnsi="Arial" w:cs="David" w:hint="cs"/>
                <w:b/>
                <w:szCs w:val="24"/>
                <w:rtl/>
              </w:rPr>
              <w:t>, יש צורך לרכוש רשיונות למערכת ה-</w:t>
            </w:r>
            <w:r>
              <w:rPr>
                <w:rFonts w:ascii="Arial" w:hAnsi="Arial" w:cs="David"/>
                <w:b/>
                <w:szCs w:val="24"/>
              </w:rPr>
              <w:t>ESRI</w:t>
            </w:r>
            <w:r>
              <w:rPr>
                <w:rFonts w:ascii="Arial" w:hAnsi="Arial" w:cs="David" w:hint="cs"/>
                <w:b/>
                <w:szCs w:val="24"/>
                <w:rtl/>
              </w:rPr>
              <w:t xml:space="preserve"> אשר נדרש לחדשם אחת לשנה. כמו כן, חידוש הרשיון מקנה קבלת כל שידרוג תוכנה שמבצע בית התוכנה </w:t>
            </w:r>
            <w:r>
              <w:rPr>
                <w:rFonts w:ascii="Arial" w:hAnsi="Arial" w:cs="David"/>
                <w:b/>
                <w:szCs w:val="24"/>
              </w:rPr>
              <w:t>Esri</w:t>
            </w:r>
            <w:r>
              <w:rPr>
                <w:rFonts w:ascii="Arial" w:hAnsi="Arial" w:cs="David" w:hint="cs"/>
                <w:b/>
                <w:szCs w:val="24"/>
                <w:rtl/>
              </w:rPr>
              <w:t xml:space="preserve">, מאפשר פניה בשאלות המפתחים, התיעצות לגבי פיתוחים חדשים, ונותן תמיכה ותחזוקה שוטפת לכל באג שמתגלה בתוכנת המדף שעליה </w:t>
            </w:r>
            <w:r w:rsidR="00EE2A5B">
              <w:rPr>
                <w:rFonts w:ascii="Arial" w:hAnsi="Arial" w:cs="David" w:hint="cs"/>
                <w:b/>
                <w:szCs w:val="24"/>
                <w:rtl/>
              </w:rPr>
              <w:t>נבנתה המערכת הייעודית של רת"א כאמור</w:t>
            </w:r>
            <w:r>
              <w:rPr>
                <w:rFonts w:ascii="Arial" w:hAnsi="Arial" w:cs="David" w:hint="cs"/>
                <w:b/>
                <w:szCs w:val="24"/>
                <w:rtl/>
              </w:rPr>
              <w:t>.</w:t>
            </w:r>
          </w:p>
          <w:p w:rsidR="001309AA" w:rsidRDefault="001309AA" w:rsidP="001309AA">
            <w:pPr>
              <w:numPr>
                <w:ilvl w:val="12"/>
                <w:numId w:val="0"/>
              </w:numPr>
              <w:ind w:left="-50"/>
              <w:jc w:val="both"/>
              <w:rPr>
                <w:rFonts w:ascii="Arial" w:hAnsi="Arial" w:cs="David"/>
                <w:b/>
                <w:szCs w:val="24"/>
                <w:rtl/>
              </w:rPr>
            </w:pPr>
          </w:p>
          <w:p w:rsidR="003B3054" w:rsidRDefault="003B3054" w:rsidP="001309AA">
            <w:pPr>
              <w:numPr>
                <w:ilvl w:val="12"/>
                <w:numId w:val="0"/>
              </w:numPr>
              <w:ind w:left="-50"/>
              <w:jc w:val="both"/>
              <w:rPr>
                <w:rFonts w:ascii="Arial" w:hAnsi="Arial" w:cs="David"/>
                <w:b/>
                <w:szCs w:val="24"/>
                <w:rtl/>
              </w:rPr>
            </w:pPr>
            <w:r>
              <w:rPr>
                <w:rFonts w:ascii="Arial" w:hAnsi="Arial" w:cs="David" w:hint="cs"/>
                <w:b/>
                <w:szCs w:val="24"/>
                <w:rtl/>
              </w:rPr>
              <w:t>ככל שרשיונות אלה לא יחודשו, לא ניתן יהיה לעבוד על מערכת ה-</w:t>
            </w:r>
            <w:r>
              <w:rPr>
                <w:rFonts w:ascii="Arial" w:hAnsi="Arial" w:cs="David" w:hint="cs"/>
                <w:b/>
                <w:szCs w:val="24"/>
              </w:rPr>
              <w:t>GIS</w:t>
            </w:r>
            <w:r>
              <w:rPr>
                <w:rFonts w:ascii="Arial" w:hAnsi="Arial" w:cs="David" w:hint="cs"/>
                <w:b/>
                <w:szCs w:val="24"/>
                <w:rtl/>
              </w:rPr>
              <w:t xml:space="preserve"> של אגף תשתיות לעיל.</w:t>
            </w:r>
          </w:p>
          <w:p w:rsidR="003B3054" w:rsidRDefault="003B3054" w:rsidP="003B3054">
            <w:pPr>
              <w:numPr>
                <w:ilvl w:val="12"/>
                <w:numId w:val="0"/>
              </w:numPr>
              <w:ind w:left="-50"/>
              <w:jc w:val="both"/>
              <w:rPr>
                <w:rFonts w:ascii="Arial" w:hAnsi="Arial" w:cs="David"/>
                <w:b/>
                <w:szCs w:val="24"/>
                <w:rtl/>
              </w:rPr>
            </w:pPr>
          </w:p>
          <w:p w:rsidR="003B3054" w:rsidRDefault="003B3054" w:rsidP="003B3054">
            <w:pPr>
              <w:numPr>
                <w:ilvl w:val="12"/>
                <w:numId w:val="0"/>
              </w:numPr>
              <w:ind w:left="-50"/>
              <w:jc w:val="both"/>
              <w:rPr>
                <w:rFonts w:ascii="Arial" w:hAnsi="Arial" w:cs="David"/>
                <w:b/>
                <w:szCs w:val="24"/>
                <w:rtl/>
              </w:rPr>
            </w:pPr>
            <w:r>
              <w:rPr>
                <w:rFonts w:ascii="Arial" w:hAnsi="Arial" w:cs="David" w:hint="cs"/>
                <w:b/>
                <w:szCs w:val="24"/>
                <w:rtl/>
              </w:rPr>
              <w:t xml:space="preserve">חברת סיסמטיקס הינה הנציגה הבלעדית של חברת </w:t>
            </w:r>
            <w:r>
              <w:rPr>
                <w:rFonts w:ascii="Arial" w:hAnsi="Arial" w:cs="David"/>
                <w:b/>
                <w:szCs w:val="24"/>
              </w:rPr>
              <w:t xml:space="preserve">ESRI </w:t>
            </w:r>
            <w:r>
              <w:rPr>
                <w:rFonts w:ascii="Arial" w:hAnsi="Arial" w:cs="David" w:hint="cs"/>
                <w:b/>
                <w:szCs w:val="24"/>
                <w:rtl/>
              </w:rPr>
              <w:t xml:space="preserve"> בארץ, ועל כן הינה הספק היחיד היכול לספק רשיונות אלו.</w:t>
            </w:r>
            <w:r w:rsidRPr="00C90CBC">
              <w:rPr>
                <w:rFonts w:ascii="Arial" w:hAnsi="Arial" w:cs="David" w:hint="cs"/>
                <w:b/>
                <w:szCs w:val="24"/>
                <w:rtl/>
              </w:rPr>
              <w:t xml:space="preserve"> </w:t>
            </w:r>
            <w:r>
              <w:rPr>
                <w:rFonts w:ascii="Arial" w:hAnsi="Arial" w:cs="David" w:hint="cs"/>
                <w:b/>
                <w:szCs w:val="24"/>
                <w:rtl/>
              </w:rPr>
              <w:t xml:space="preserve">מצ"ב אישור מחברת </w:t>
            </w:r>
            <w:r>
              <w:rPr>
                <w:rFonts w:ascii="Arial" w:hAnsi="Arial" w:cs="David"/>
                <w:b/>
                <w:szCs w:val="24"/>
              </w:rPr>
              <w:t>ESRI</w:t>
            </w:r>
            <w:r>
              <w:rPr>
                <w:rFonts w:ascii="Arial" w:hAnsi="Arial" w:cs="David" w:hint="cs"/>
                <w:b/>
                <w:szCs w:val="24"/>
                <w:rtl/>
              </w:rPr>
              <w:t xml:space="preserve"> על היות סיסטמטיקס ספק החברה בארץ בתוקף עד ליום 31.12.2019.</w:t>
            </w:r>
          </w:p>
          <w:p w:rsidR="001F12B1" w:rsidRPr="0053500C" w:rsidRDefault="001F12B1" w:rsidP="00A171BB">
            <w:pPr>
              <w:spacing w:line="276" w:lineRule="auto"/>
              <w:rPr>
                <w:rFonts w:ascii="Arial" w:hAnsi="Arial" w:cs="Arial"/>
                <w:bCs/>
                <w:rtl/>
              </w:rPr>
            </w:pPr>
          </w:p>
        </w:tc>
      </w:tr>
      <w:tr w:rsidR="00AD1A1A" w:rsidRPr="0053500C" w:rsidTr="003B3054">
        <w:trPr>
          <w:trHeight w:val="1926"/>
        </w:trPr>
        <w:tc>
          <w:tcPr>
            <w:tcW w:w="9060" w:type="dxa"/>
            <w:vAlign w:val="center"/>
          </w:tcPr>
          <w:p w:rsidR="003B3054" w:rsidRDefault="003B3054" w:rsidP="00EE2A5B">
            <w:pPr>
              <w:numPr>
                <w:ilvl w:val="12"/>
                <w:numId w:val="0"/>
              </w:numPr>
              <w:ind w:left="-50"/>
              <w:jc w:val="both"/>
              <w:rPr>
                <w:rFonts w:ascii="Arial" w:hAnsi="Arial" w:cs="David"/>
                <w:b/>
                <w:szCs w:val="24"/>
                <w:rtl/>
              </w:rPr>
            </w:pPr>
            <w:r>
              <w:rPr>
                <w:rFonts w:ascii="Arial" w:hAnsi="Arial" w:cs="David" w:hint="cs"/>
                <w:b/>
                <w:szCs w:val="24"/>
                <w:rtl/>
              </w:rPr>
              <w:lastRenderedPageBreak/>
              <w:t>מדובר ברישיונות שתוקפם לשנה אחת. היות שהרישיונות מחברת סיסטמטיקס בשנה שעברה (קרי- בשנת 2018), נרכשו ב-31.1.2018, הרי שתוקפם הינו עד ליום 31.1.2019.</w:t>
            </w:r>
          </w:p>
          <w:p w:rsidR="003B3054" w:rsidRDefault="003B3054" w:rsidP="003B3054">
            <w:pPr>
              <w:numPr>
                <w:ilvl w:val="12"/>
                <w:numId w:val="0"/>
              </w:numPr>
              <w:jc w:val="both"/>
              <w:rPr>
                <w:rFonts w:ascii="Arial" w:hAnsi="Arial" w:cs="David"/>
                <w:b/>
                <w:szCs w:val="24"/>
                <w:rtl/>
              </w:rPr>
            </w:pPr>
            <w:r>
              <w:rPr>
                <w:rFonts w:ascii="Arial" w:hAnsi="Arial" w:cs="David" w:hint="cs"/>
                <w:b/>
                <w:szCs w:val="24"/>
                <w:rtl/>
              </w:rPr>
              <w:t>לפיכך, לטובת רכישת רישיונות חדשים כאמור (שהינם לשנה אחת) נדרש רכישתם החל מיום 1.2.2019 ועד ליום 31.1.2020.</w:t>
            </w:r>
          </w:p>
          <w:p w:rsidR="00AD1A1A" w:rsidRDefault="003B3054" w:rsidP="003B3054">
            <w:pPr>
              <w:numPr>
                <w:ilvl w:val="12"/>
                <w:numId w:val="0"/>
              </w:numPr>
              <w:ind w:left="-50"/>
              <w:jc w:val="both"/>
              <w:rPr>
                <w:rFonts w:ascii="Arial" w:hAnsi="Arial" w:cs="David"/>
                <w:b/>
                <w:szCs w:val="24"/>
                <w:rtl/>
              </w:rPr>
            </w:pPr>
            <w:r>
              <w:rPr>
                <w:rFonts w:ascii="Arial" w:hAnsi="Arial" w:cs="David" w:hint="cs"/>
                <w:b/>
                <w:szCs w:val="24"/>
                <w:rtl/>
              </w:rPr>
              <w:t xml:space="preserve">היות והאישור שניתן מחברת </w:t>
            </w:r>
            <w:r>
              <w:rPr>
                <w:rFonts w:ascii="Arial" w:hAnsi="Arial" w:cs="David"/>
                <w:b/>
                <w:szCs w:val="24"/>
              </w:rPr>
              <w:t>ESRI</w:t>
            </w:r>
            <w:r>
              <w:rPr>
                <w:rFonts w:ascii="Arial" w:hAnsi="Arial" w:cs="David" w:hint="cs"/>
                <w:b/>
                <w:szCs w:val="24"/>
                <w:rtl/>
              </w:rPr>
              <w:t xml:space="preserve">, הוא כי חברת סימטמטיקס הינה הספק היחיד בארץ </w:t>
            </w:r>
            <w:r w:rsidRPr="0004716A">
              <w:rPr>
                <w:rFonts w:ascii="Arial" w:hAnsi="Arial" w:cs="David" w:hint="cs"/>
                <w:bCs/>
                <w:szCs w:val="24"/>
                <w:rtl/>
              </w:rPr>
              <w:t xml:space="preserve">עד לתום </w:t>
            </w:r>
            <w:r>
              <w:rPr>
                <w:rFonts w:ascii="Arial" w:hAnsi="Arial" w:cs="David" w:hint="cs"/>
                <w:bCs/>
                <w:szCs w:val="24"/>
                <w:rtl/>
              </w:rPr>
              <w:t>2019</w:t>
            </w:r>
            <w:r>
              <w:rPr>
                <w:rFonts w:ascii="Arial" w:hAnsi="Arial" w:cs="David" w:hint="cs"/>
                <w:b/>
                <w:szCs w:val="24"/>
                <w:rtl/>
              </w:rPr>
              <w:t xml:space="preserve">- תקופת ההתקשרות המבוקשת כעת עם סיסטמטיקס לטובת רכישת רישיונות אלה היא לשנה אחת בהתאם לאמור לעיל, כאשר המשך ההתקשרות בעתיד לטובת רכישת רישיונות אלה, תיבחן בהתאם לספק העתידי אשר יוכרז כנציג של חברת </w:t>
            </w:r>
            <w:r>
              <w:rPr>
                <w:rFonts w:ascii="Arial" w:hAnsi="Arial" w:cs="David"/>
                <w:b/>
                <w:szCs w:val="24"/>
              </w:rPr>
              <w:t>ESRI</w:t>
            </w:r>
            <w:r>
              <w:rPr>
                <w:rFonts w:ascii="Arial" w:hAnsi="Arial" w:cs="David" w:hint="cs"/>
                <w:b/>
                <w:szCs w:val="24"/>
                <w:rtl/>
              </w:rPr>
              <w:t xml:space="preserve"> בארץ.</w:t>
            </w:r>
          </w:p>
          <w:p w:rsidR="00AD1A1A" w:rsidRPr="00B833EE" w:rsidRDefault="00AD1A1A" w:rsidP="001F12B1">
            <w:pPr>
              <w:numPr>
                <w:ilvl w:val="12"/>
                <w:numId w:val="0"/>
              </w:numPr>
              <w:ind w:left="-50"/>
              <w:jc w:val="both"/>
              <w:rPr>
                <w:rFonts w:ascii="David" w:hAnsi="David" w:cs="David"/>
                <w:b/>
                <w:szCs w:val="24"/>
                <w:rtl/>
              </w:rPr>
            </w:pPr>
          </w:p>
        </w:tc>
      </w:tr>
      <w:tr w:rsidR="00DD3D36" w:rsidRPr="0053500C" w:rsidTr="00DD3D36">
        <w:trPr>
          <w:trHeight w:val="380"/>
        </w:trPr>
        <w:tc>
          <w:tcPr>
            <w:tcW w:w="9060" w:type="dxa"/>
          </w:tcPr>
          <w:p w:rsidR="00DD3D36" w:rsidRDefault="00DD3D36" w:rsidP="00EE2A5B">
            <w:pPr>
              <w:autoSpaceDE w:val="0"/>
              <w:autoSpaceDN w:val="0"/>
              <w:spacing w:line="360" w:lineRule="auto"/>
              <w:jc w:val="both"/>
              <w:rPr>
                <w:rFonts w:ascii="Arial" w:hAnsi="Arial" w:cs="Arial"/>
                <w:b/>
                <w:sz w:val="22"/>
                <w:szCs w:val="22"/>
                <w:rtl/>
              </w:rPr>
            </w:pPr>
            <w:r w:rsidRPr="00A07E83">
              <w:rPr>
                <w:rFonts w:ascii="Arial" w:hAnsi="Arial" w:cs="Arial"/>
                <w:b/>
                <w:sz w:val="22"/>
                <w:szCs w:val="22"/>
                <w:rtl/>
              </w:rPr>
              <w:t>המחיר המבוקש</w:t>
            </w:r>
            <w:r w:rsidR="00B51708">
              <w:rPr>
                <w:rFonts w:ascii="Arial" w:hAnsi="Arial" w:cs="Arial" w:hint="cs"/>
                <w:b/>
                <w:sz w:val="22"/>
                <w:szCs w:val="22"/>
                <w:rtl/>
              </w:rPr>
              <w:t xml:space="preserve"> </w:t>
            </w:r>
            <w:r w:rsidR="00B51708">
              <w:rPr>
                <w:rFonts w:ascii="Arial" w:hAnsi="Arial" w:cs="Arial" w:hint="cs"/>
                <w:bCs/>
                <w:sz w:val="22"/>
                <w:szCs w:val="22"/>
                <w:rtl/>
              </w:rPr>
              <w:t xml:space="preserve">עבור כלל הרשיונות </w:t>
            </w:r>
            <w:r w:rsidRPr="00A07E83">
              <w:rPr>
                <w:rFonts w:ascii="Arial" w:hAnsi="Arial" w:cs="Arial"/>
                <w:b/>
                <w:sz w:val="22"/>
                <w:szCs w:val="22"/>
                <w:rtl/>
              </w:rPr>
              <w:t xml:space="preserve">הוא: </w:t>
            </w:r>
            <w:r w:rsidR="001F12B1" w:rsidRPr="001F12B1">
              <w:rPr>
                <w:rFonts w:ascii="Arial" w:hAnsi="Arial" w:cs="Arial"/>
                <w:bCs/>
                <w:sz w:val="22"/>
                <w:szCs w:val="22"/>
              </w:rPr>
              <w:t>105,945</w:t>
            </w:r>
            <w:r w:rsidRPr="00A07E83">
              <w:rPr>
                <w:rFonts w:ascii="Arial" w:hAnsi="Arial" w:cs="Arial"/>
                <w:b/>
                <w:sz w:val="22"/>
                <w:szCs w:val="22"/>
                <w:rtl/>
              </w:rPr>
              <w:t>₪, לא כולל מע"מ</w:t>
            </w:r>
            <w:r w:rsidR="004330CC">
              <w:rPr>
                <w:rFonts w:ascii="Arial" w:hAnsi="Arial" w:cs="Arial" w:hint="cs"/>
                <w:b/>
                <w:sz w:val="22"/>
                <w:szCs w:val="22"/>
                <w:rtl/>
              </w:rPr>
              <w:t xml:space="preserve"> </w:t>
            </w:r>
          </w:p>
        </w:tc>
      </w:tr>
      <w:tr w:rsidR="00B51708" w:rsidRPr="0053500C" w:rsidTr="00DD3D36">
        <w:trPr>
          <w:trHeight w:val="379"/>
        </w:trPr>
        <w:tc>
          <w:tcPr>
            <w:tcW w:w="9060" w:type="dxa"/>
          </w:tcPr>
          <w:p w:rsidR="00B51708" w:rsidRDefault="00B51708" w:rsidP="001309AA">
            <w:pPr>
              <w:spacing w:line="360" w:lineRule="auto"/>
              <w:jc w:val="both"/>
              <w:rPr>
                <w:rFonts w:ascii="Arial" w:hAnsi="Arial" w:cs="Arial"/>
                <w:b/>
                <w:sz w:val="22"/>
                <w:szCs w:val="22"/>
                <w:rtl/>
              </w:rPr>
            </w:pPr>
            <w:r>
              <w:rPr>
                <w:rFonts w:ascii="Arial" w:hAnsi="Arial" w:cs="Arial" w:hint="cs"/>
                <w:b/>
                <w:sz w:val="22"/>
                <w:szCs w:val="22"/>
                <w:rtl/>
              </w:rPr>
              <w:t>הצעת המחיר הינה</w:t>
            </w:r>
            <w:r w:rsidRPr="00A07E83">
              <w:rPr>
                <w:rFonts w:ascii="Arial" w:hAnsi="Arial" w:cs="Arial"/>
                <w:b/>
                <w:sz w:val="22"/>
                <w:szCs w:val="22"/>
                <w:rtl/>
              </w:rPr>
              <w:t xml:space="preserve"> </w:t>
            </w:r>
            <w:r w:rsidR="001309AA">
              <w:rPr>
                <w:rFonts w:ascii="Arial" w:hAnsi="Arial" w:cs="Arial" w:hint="cs"/>
                <w:b/>
                <w:sz w:val="22"/>
                <w:szCs w:val="22"/>
                <w:rtl/>
              </w:rPr>
              <w:t xml:space="preserve">עדכונים שדרוגים </w:t>
            </w:r>
            <w:r w:rsidRPr="00A07E83">
              <w:rPr>
                <w:rFonts w:ascii="Arial" w:hAnsi="Arial" w:cs="Arial"/>
                <w:b/>
                <w:sz w:val="22"/>
                <w:szCs w:val="22"/>
                <w:rtl/>
              </w:rPr>
              <w:t>ו</w:t>
            </w:r>
            <w:r w:rsidR="001309AA">
              <w:rPr>
                <w:rFonts w:ascii="Arial" w:hAnsi="Arial" w:cs="Arial" w:hint="cs"/>
                <w:b/>
                <w:sz w:val="22"/>
                <w:szCs w:val="22"/>
                <w:rtl/>
              </w:rPr>
              <w:t xml:space="preserve">פתרון </w:t>
            </w:r>
            <w:r w:rsidRPr="00A07E83">
              <w:rPr>
                <w:rFonts w:ascii="Arial" w:hAnsi="Arial" w:cs="Arial"/>
                <w:b/>
                <w:sz w:val="22"/>
                <w:szCs w:val="22"/>
                <w:rtl/>
              </w:rPr>
              <w:t>בעיות הקשור</w:t>
            </w:r>
            <w:r w:rsidR="001309AA">
              <w:rPr>
                <w:rFonts w:ascii="Arial" w:hAnsi="Arial" w:cs="Arial" w:hint="cs"/>
                <w:b/>
                <w:sz w:val="22"/>
                <w:szCs w:val="22"/>
                <w:rtl/>
              </w:rPr>
              <w:t xml:space="preserve">ות </w:t>
            </w:r>
            <w:r w:rsidRPr="00A07E83">
              <w:rPr>
                <w:rFonts w:ascii="Arial" w:hAnsi="Arial" w:cs="Arial"/>
                <w:b/>
                <w:sz w:val="22"/>
                <w:szCs w:val="22"/>
                <w:rtl/>
              </w:rPr>
              <w:t>בתוכנה בתקופת</w:t>
            </w:r>
            <w:r>
              <w:rPr>
                <w:rFonts w:ascii="Arial" w:hAnsi="Arial" w:cs="Arial" w:hint="cs"/>
                <w:b/>
                <w:sz w:val="22"/>
                <w:szCs w:val="22"/>
                <w:rtl/>
              </w:rPr>
              <w:t xml:space="preserve"> </w:t>
            </w:r>
            <w:r>
              <w:rPr>
                <w:rFonts w:ascii="Arial" w:hAnsi="Arial" w:cs="Arial"/>
                <w:b/>
                <w:sz w:val="22"/>
                <w:szCs w:val="22"/>
                <w:rtl/>
              </w:rPr>
              <w:t xml:space="preserve">השימוש, וכן מתן תמיכה טכנית.  </w:t>
            </w:r>
          </w:p>
        </w:tc>
      </w:tr>
    </w:tbl>
    <w:p w:rsidR="00D11388" w:rsidRDefault="00D11388" w:rsidP="00EE2A5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EE2A5B">
        <w:rPr>
          <w:rFonts w:ascii="Arial" w:hAnsi="Arial" w:cs="Arial"/>
          <w:b/>
          <w:sz w:val="28"/>
          <w:szCs w:val="28"/>
        </w:rPr>
        <w:sym w:font="Wingdings" w:char="F078"/>
      </w:r>
      <w:r>
        <w:rPr>
          <w:rFonts w:ascii="Arial" w:hAnsi="Arial" w:cs="Arial" w:hint="cs"/>
          <w:b/>
          <w:sz w:val="22"/>
          <w:szCs w:val="22"/>
          <w:rtl/>
        </w:rPr>
        <w:t xml:space="preserve">  לא</w:t>
      </w:r>
    </w:p>
    <w:p w:rsidR="00D11388" w:rsidRPr="0021757D" w:rsidRDefault="00D11388" w:rsidP="00D11388">
      <w:pPr>
        <w:rPr>
          <w:rFonts w:ascii="Arial" w:hAnsi="Arial" w:cs="Arial"/>
          <w:b/>
          <w:sz w:val="16"/>
          <w:szCs w:val="16"/>
          <w:rtl/>
        </w:rPr>
      </w:pPr>
    </w:p>
    <w:p w:rsidR="00D11388" w:rsidRPr="00813E93" w:rsidRDefault="00D11388" w:rsidP="00D11388">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9178" w:type="dxa"/>
        <w:tblLayout w:type="fixed"/>
        <w:tblLook w:val="0000" w:firstRow="0" w:lastRow="0" w:firstColumn="0" w:lastColumn="0" w:noHBand="0" w:noVBand="0"/>
      </w:tblPr>
      <w:tblGrid>
        <w:gridCol w:w="3085"/>
        <w:gridCol w:w="2977"/>
        <w:gridCol w:w="3116"/>
      </w:tblGrid>
      <w:tr w:rsidR="00D11388" w:rsidRPr="00813E93" w:rsidTr="00DD3D36">
        <w:tc>
          <w:tcPr>
            <w:tcW w:w="3085" w:type="dxa"/>
          </w:tcPr>
          <w:p w:rsidR="00D11388" w:rsidRPr="00813E93" w:rsidRDefault="00D11388" w:rsidP="00A171BB">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w:t>
            </w:r>
            <w:r w:rsidR="00032A50">
              <w:rPr>
                <w:rFonts w:ascii="Arial" w:hAnsi="Arial" w:cs="Arial" w:hint="cs"/>
                <w:b/>
                <w:sz w:val="22"/>
                <w:szCs w:val="22"/>
                <w:rtl/>
              </w:rPr>
              <w:t>י</w:t>
            </w:r>
            <w:r w:rsidRPr="00813E93">
              <w:rPr>
                <w:rFonts w:ascii="Arial" w:hAnsi="Arial" w:cs="Arial"/>
                <w:b/>
                <w:sz w:val="22"/>
                <w:szCs w:val="22"/>
                <w:rtl/>
              </w:rPr>
              <w:t>ן</w:t>
            </w:r>
          </w:p>
        </w:tc>
        <w:tc>
          <w:tcPr>
            <w:tcW w:w="2977" w:type="dxa"/>
          </w:tcPr>
          <w:p w:rsidR="00D11388" w:rsidRPr="00813E93" w:rsidRDefault="00D11388" w:rsidP="00AD1A1A">
            <w:pPr>
              <w:ind w:right="283"/>
              <w:rPr>
                <w:rFonts w:ascii="Arial" w:hAnsi="Arial" w:cs="Arial"/>
                <w:b/>
                <w:sz w:val="22"/>
                <w:szCs w:val="22"/>
                <w:rtl/>
              </w:rPr>
            </w:pPr>
            <w:r>
              <w:rPr>
                <w:rFonts w:ascii="Arial" w:hAnsi="Arial" w:cs="Arial" w:hint="cs"/>
                <w:b/>
                <w:sz w:val="22"/>
                <w:szCs w:val="22"/>
                <w:rtl/>
              </w:rPr>
              <w:t xml:space="preserve">  </w:t>
            </w:r>
            <w:r w:rsidR="00AD1A1A">
              <w:rPr>
                <w:rFonts w:ascii="Arial" w:hAnsi="Arial" w:cs="Arial"/>
                <w:b/>
                <w:sz w:val="28"/>
                <w:szCs w:val="28"/>
              </w:rPr>
              <w:sym w:font="Wingdings" w:char="F078"/>
            </w:r>
            <w:r w:rsidR="00032A50">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D11388" w:rsidRDefault="00D11388" w:rsidP="00A171BB">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D11388" w:rsidRPr="00813E93" w:rsidRDefault="00D11388" w:rsidP="00A171BB">
            <w:pPr>
              <w:ind w:right="283"/>
              <w:rPr>
                <w:rFonts w:ascii="Arial" w:hAnsi="Arial" w:cs="Arial"/>
                <w:b/>
                <w:sz w:val="22"/>
                <w:szCs w:val="22"/>
                <w:rtl/>
              </w:rPr>
            </w:pPr>
          </w:p>
        </w:tc>
      </w:tr>
    </w:tbl>
    <w:p w:rsidR="00032A50" w:rsidRPr="0021757D" w:rsidRDefault="00032A50" w:rsidP="00D11388">
      <w:pPr>
        <w:rPr>
          <w:rFonts w:ascii="Arial" w:hAnsi="Arial" w:cs="Arial"/>
          <w:b/>
          <w:sz w:val="16"/>
          <w:szCs w:val="16"/>
          <w:rtl/>
        </w:rPr>
      </w:pPr>
    </w:p>
    <w:tbl>
      <w:tblPr>
        <w:bidiVisual/>
        <w:tblW w:w="0" w:type="auto"/>
        <w:tblLook w:val="01E0" w:firstRow="1" w:lastRow="1" w:firstColumn="1" w:lastColumn="1" w:noHBand="0" w:noVBand="0"/>
      </w:tblPr>
      <w:tblGrid>
        <w:gridCol w:w="2683"/>
        <w:gridCol w:w="3368"/>
        <w:gridCol w:w="3014"/>
      </w:tblGrid>
      <w:tr w:rsidR="00D11388" w:rsidRPr="0053500C" w:rsidTr="00A171BB">
        <w:tc>
          <w:tcPr>
            <w:tcW w:w="2698" w:type="dxa"/>
            <w:tcBorders>
              <w:top w:val="single" w:sz="4" w:space="0" w:color="auto"/>
              <w:left w:val="single" w:sz="4" w:space="0" w:color="auto"/>
              <w:bottom w:val="single" w:sz="4" w:space="0" w:color="auto"/>
              <w:right w:val="single" w:sz="4" w:space="0" w:color="auto"/>
            </w:tcBorders>
            <w:shd w:val="clear" w:color="auto" w:fill="E6E6E6"/>
          </w:tcPr>
          <w:p w:rsidR="00D11388" w:rsidRPr="0053500C" w:rsidRDefault="00D11388" w:rsidP="00A171BB">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D11388" w:rsidRPr="002D4785" w:rsidRDefault="002D4785" w:rsidP="00A171BB">
            <w:pPr>
              <w:rPr>
                <w:rFonts w:ascii="Arial" w:hAnsi="Arial" w:cs="Arial"/>
                <w:b/>
                <w:sz w:val="22"/>
                <w:szCs w:val="22"/>
                <w:rtl/>
              </w:rPr>
            </w:pPr>
            <w:r w:rsidRPr="002D4785">
              <w:rPr>
                <w:rFonts w:ascii="Arial" w:hAnsi="Arial" w:cs="Arial" w:hint="cs"/>
                <w:b/>
                <w:bCs/>
                <w:szCs w:val="22"/>
                <w:rtl/>
              </w:rPr>
              <w:t>סיסטמטיקס טכנולוגיות ר.ג. בע"מ</w:t>
            </w:r>
          </w:p>
        </w:tc>
      </w:tr>
      <w:tr w:rsidR="00D11388" w:rsidRPr="0053500C" w:rsidTr="00A171BB">
        <w:tc>
          <w:tcPr>
            <w:tcW w:w="2698" w:type="dxa"/>
            <w:tcBorders>
              <w:top w:val="single" w:sz="4" w:space="0" w:color="auto"/>
              <w:left w:val="single" w:sz="4" w:space="0" w:color="auto"/>
              <w:bottom w:val="single" w:sz="4" w:space="0" w:color="auto"/>
              <w:right w:val="single" w:sz="4" w:space="0" w:color="auto"/>
            </w:tcBorders>
            <w:shd w:val="clear" w:color="auto" w:fill="E6E6E6"/>
          </w:tcPr>
          <w:p w:rsidR="00D11388" w:rsidRPr="0053500C" w:rsidRDefault="00D11388" w:rsidP="00A171BB">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D11388" w:rsidRPr="0053500C" w:rsidRDefault="00D11388" w:rsidP="00A171BB">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D4785" w:rsidRPr="002D4785" w:rsidRDefault="002D4785" w:rsidP="002D4785">
            <w:pPr>
              <w:widowControl w:val="0"/>
              <w:spacing w:line="360" w:lineRule="auto"/>
              <w:rPr>
                <w:rFonts w:ascii="Arial" w:hAnsi="Arial" w:cs="Arial"/>
                <w:szCs w:val="22"/>
                <w:rtl/>
              </w:rPr>
            </w:pPr>
            <w:r w:rsidRPr="002D4785">
              <w:rPr>
                <w:rFonts w:ascii="Arial" w:hAnsi="Arial" w:cs="Arial" w:hint="cs"/>
                <w:szCs w:val="22"/>
                <w:rtl/>
              </w:rPr>
              <w:t>ח"פ 511257305.</w:t>
            </w:r>
          </w:p>
          <w:p w:rsidR="00D11388" w:rsidRPr="002D4785" w:rsidRDefault="00D11388" w:rsidP="00032A50">
            <w:pPr>
              <w:autoSpaceDE w:val="0"/>
              <w:autoSpaceDN w:val="0"/>
              <w:rPr>
                <w:rFonts w:ascii="Arial" w:hAnsi="Arial" w:cs="Arial"/>
                <w:b/>
                <w:sz w:val="22"/>
                <w:szCs w:val="22"/>
                <w:rtl/>
              </w:rPr>
            </w:pPr>
          </w:p>
        </w:tc>
      </w:tr>
      <w:tr w:rsidR="00D11388" w:rsidRPr="0053500C" w:rsidTr="00A171BB">
        <w:tc>
          <w:tcPr>
            <w:tcW w:w="2698" w:type="dxa"/>
            <w:tcBorders>
              <w:top w:val="single" w:sz="4" w:space="0" w:color="auto"/>
              <w:left w:val="single" w:sz="4" w:space="0" w:color="auto"/>
              <w:bottom w:val="single" w:sz="4" w:space="0" w:color="auto"/>
              <w:right w:val="single" w:sz="4" w:space="0" w:color="auto"/>
            </w:tcBorders>
            <w:shd w:val="clear" w:color="auto" w:fill="E6E6E6"/>
          </w:tcPr>
          <w:p w:rsidR="00D11388" w:rsidRPr="0053500C" w:rsidRDefault="00D11388" w:rsidP="00A171BB">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D11388" w:rsidRPr="0053500C" w:rsidRDefault="00D11388" w:rsidP="00AD1A1A">
            <w:pPr>
              <w:rPr>
                <w:rFonts w:ascii="Arial" w:hAnsi="Arial" w:cs="Arial"/>
                <w:b/>
                <w:sz w:val="22"/>
                <w:szCs w:val="22"/>
                <w:rtl/>
              </w:rPr>
            </w:pPr>
            <w:r w:rsidRPr="0053500C">
              <w:rPr>
                <w:rFonts w:ascii="Arial" w:hAnsi="Arial" w:cs="Arial"/>
                <w:b/>
                <w:sz w:val="28"/>
                <w:szCs w:val="28"/>
              </w:rPr>
              <w:t xml:space="preserve">     </w:t>
            </w:r>
            <w:r w:rsidR="00AD1A1A">
              <w:rPr>
                <w:rFonts w:ascii="Arial" w:hAnsi="Arial" w:cs="Arial"/>
                <w:b/>
                <w:sz w:val="28"/>
                <w:szCs w:val="28"/>
              </w:rPr>
              <w:sym w:font="Wingdings" w:char="F078"/>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D11388" w:rsidRPr="0053500C" w:rsidRDefault="00D11388" w:rsidP="00A171BB">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D11388" w:rsidRPr="0053500C" w:rsidTr="00A171BB">
        <w:tc>
          <w:tcPr>
            <w:tcW w:w="2698" w:type="dxa"/>
            <w:tcBorders>
              <w:top w:val="single" w:sz="4" w:space="0" w:color="auto"/>
              <w:left w:val="single" w:sz="4" w:space="0" w:color="auto"/>
              <w:bottom w:val="single" w:sz="4" w:space="0" w:color="auto"/>
              <w:right w:val="single" w:sz="4" w:space="0" w:color="auto"/>
            </w:tcBorders>
            <w:shd w:val="clear" w:color="auto" w:fill="E6E6E6"/>
          </w:tcPr>
          <w:p w:rsidR="00D11388" w:rsidRPr="0053500C" w:rsidRDefault="00D11388" w:rsidP="00A171BB">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D11388" w:rsidRPr="00FB213E" w:rsidRDefault="00EE2A5B" w:rsidP="002D4785">
            <w:pPr>
              <w:rPr>
                <w:rFonts w:ascii="Arial" w:hAnsi="Arial" w:cs="Arial"/>
                <w:b/>
                <w:sz w:val="22"/>
                <w:szCs w:val="22"/>
                <w:rtl/>
              </w:rPr>
            </w:pPr>
            <w:r w:rsidRPr="001F12B1">
              <w:rPr>
                <w:rFonts w:ascii="Arial" w:hAnsi="Arial" w:cs="Arial"/>
                <w:bCs/>
                <w:sz w:val="22"/>
                <w:szCs w:val="22"/>
              </w:rPr>
              <w:t>105,945</w:t>
            </w:r>
            <w:r w:rsidRPr="00A07E83">
              <w:rPr>
                <w:rFonts w:ascii="Arial" w:hAnsi="Arial" w:cs="Arial"/>
                <w:b/>
                <w:sz w:val="22"/>
                <w:szCs w:val="22"/>
                <w:rtl/>
              </w:rPr>
              <w:t>₪,</w:t>
            </w:r>
            <w:r>
              <w:rPr>
                <w:rFonts w:ascii="Arial" w:hAnsi="Arial" w:cs="Arial"/>
                <w:b/>
                <w:sz w:val="22"/>
                <w:szCs w:val="22"/>
              </w:rPr>
              <w:t xml:space="preserve"> </w:t>
            </w:r>
            <w:r>
              <w:rPr>
                <w:rFonts w:ascii="Arial" w:hAnsi="Arial" w:cs="Arial" w:hint="cs"/>
                <w:b/>
                <w:sz w:val="22"/>
                <w:szCs w:val="22"/>
                <w:rtl/>
              </w:rPr>
              <w:t>לא כולל מע"מ</w:t>
            </w:r>
          </w:p>
        </w:tc>
      </w:tr>
      <w:tr w:rsidR="00D11388" w:rsidRPr="0053500C" w:rsidTr="00A171BB">
        <w:tc>
          <w:tcPr>
            <w:tcW w:w="2698" w:type="dxa"/>
            <w:tcBorders>
              <w:top w:val="single" w:sz="4" w:space="0" w:color="auto"/>
              <w:left w:val="single" w:sz="4" w:space="0" w:color="auto"/>
              <w:bottom w:val="single" w:sz="4" w:space="0" w:color="auto"/>
              <w:right w:val="single" w:sz="4" w:space="0" w:color="auto"/>
            </w:tcBorders>
            <w:shd w:val="clear" w:color="auto" w:fill="E6E6E6"/>
          </w:tcPr>
          <w:p w:rsidR="00D11388" w:rsidRPr="0053500C" w:rsidRDefault="00D11388" w:rsidP="00A171BB">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D11388" w:rsidRPr="009B1B4A" w:rsidRDefault="00AD1A1A" w:rsidP="00957879">
            <w:pPr>
              <w:rPr>
                <w:rFonts w:ascii="Arial" w:hAnsi="Arial" w:cs="Arial"/>
                <w:b/>
                <w:szCs w:val="22"/>
                <w:rtl/>
              </w:rPr>
            </w:pPr>
            <w:r>
              <w:rPr>
                <w:rFonts w:ascii="Arial" w:hAnsi="Arial" w:cs="Arial" w:hint="cs"/>
                <w:b/>
                <w:szCs w:val="22"/>
                <w:rtl/>
              </w:rPr>
              <w:t>12</w:t>
            </w:r>
            <w:r w:rsidR="002D4785">
              <w:rPr>
                <w:rFonts w:ascii="Arial" w:hAnsi="Arial" w:cs="Arial" w:hint="cs"/>
                <w:b/>
                <w:szCs w:val="22"/>
                <w:rtl/>
              </w:rPr>
              <w:t xml:space="preserve"> חודשים</w:t>
            </w:r>
          </w:p>
        </w:tc>
      </w:tr>
    </w:tbl>
    <w:p w:rsidR="00D11388" w:rsidRDefault="00D11388" w:rsidP="00D11388">
      <w:pPr>
        <w:rPr>
          <w:rFonts w:ascii="Arial" w:hAnsi="Arial" w:cs="Arial"/>
          <w:bCs/>
          <w:rtl/>
        </w:rPr>
      </w:pPr>
    </w:p>
    <w:p w:rsidR="00D11388" w:rsidRPr="00BD3C63" w:rsidRDefault="00D11388" w:rsidP="00D11388">
      <w:pPr>
        <w:rPr>
          <w:rFonts w:ascii="Arial" w:hAnsi="Arial" w:cs="Arial"/>
          <w:bCs/>
          <w:rtl/>
        </w:rPr>
      </w:pPr>
      <w:r>
        <w:rPr>
          <w:rFonts w:ascii="Arial" w:hAnsi="Arial" w:cs="Arial" w:hint="cs"/>
          <w:bCs/>
          <w:rtl/>
        </w:rPr>
        <w:t xml:space="preserve"> נימוקים</w:t>
      </w:r>
      <w:r w:rsidR="00957879">
        <w:rPr>
          <w:rFonts w:ascii="Arial" w:hAnsi="Arial" w:cs="Arial" w:hint="cs"/>
          <w:bCs/>
          <w:rtl/>
        </w:rPr>
        <w:t xml:space="preserve"> </w:t>
      </w:r>
      <w:r w:rsidRPr="00BD3C63">
        <w:rPr>
          <w:rFonts w:ascii="Arial" w:hAnsi="Arial" w:cs="Arial" w:hint="cs"/>
          <w:bCs/>
          <w:rtl/>
        </w:rPr>
        <w:t>כי הספק הוא ספק יחיד או כי הטובין הם טובי חוץ</w:t>
      </w:r>
    </w:p>
    <w:p w:rsidR="00D11388" w:rsidRDefault="00D11388" w:rsidP="00D11388">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D11388" w:rsidRDefault="00D11388" w:rsidP="00D11388">
      <w:pPr>
        <w:rPr>
          <w:rFonts w:ascii="Arial" w:hAnsi="Arial" w:cs="Arial"/>
          <w:bCs/>
          <w:sz w:val="22"/>
          <w:szCs w:val="22"/>
          <w:rtl/>
        </w:rPr>
      </w:pPr>
    </w:p>
    <w:p w:rsidR="00D11388" w:rsidRDefault="00D11388" w:rsidP="00D11388">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D11388" w:rsidRDefault="00D11388" w:rsidP="00D11388">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D11388" w:rsidRDefault="00D11388" w:rsidP="00D11388">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D11388" w:rsidRPr="001F145F" w:rsidRDefault="00D11388" w:rsidP="00D11388">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032A50" w:rsidRPr="0053500C" w:rsidTr="006112A6">
        <w:tc>
          <w:tcPr>
            <w:tcW w:w="9060" w:type="dxa"/>
            <w:tcBorders>
              <w:bottom w:val="single" w:sz="4" w:space="0" w:color="auto"/>
            </w:tcBorders>
            <w:shd w:val="clear" w:color="auto" w:fill="E6E6E6"/>
          </w:tcPr>
          <w:p w:rsidR="00032A50" w:rsidRPr="0053500C" w:rsidRDefault="00032A50" w:rsidP="00032A50">
            <w:pPr>
              <w:rPr>
                <w:rFonts w:ascii="Arial" w:hAnsi="Arial" w:cs="Arial"/>
                <w:bCs/>
                <w:highlight w:val="yellow"/>
                <w:rtl/>
              </w:rPr>
            </w:pPr>
            <w:r>
              <w:rPr>
                <w:rFonts w:ascii="Arial" w:hAnsi="Arial" w:cs="Arial" w:hint="cs"/>
                <w:bCs/>
                <w:rtl/>
              </w:rPr>
              <w:t xml:space="preserve">נימוקים </w:t>
            </w:r>
            <w:r w:rsidRPr="00BD3C63">
              <w:rPr>
                <w:rFonts w:ascii="Arial" w:hAnsi="Arial" w:cs="Arial" w:hint="cs"/>
                <w:bCs/>
                <w:rtl/>
              </w:rPr>
              <w:t>כי הספק הוא ספק יחיד או כי הטובין הם טובי חוץ</w:t>
            </w:r>
          </w:p>
        </w:tc>
      </w:tr>
      <w:tr w:rsidR="00032A50" w:rsidRPr="0053500C" w:rsidTr="006112A6">
        <w:tc>
          <w:tcPr>
            <w:tcW w:w="9060" w:type="dxa"/>
            <w:tcBorders>
              <w:bottom w:val="single" w:sz="4" w:space="0" w:color="auto"/>
            </w:tcBorders>
            <w:vAlign w:val="center"/>
          </w:tcPr>
          <w:p w:rsidR="00032A50" w:rsidRPr="00A84F35" w:rsidRDefault="002D4785" w:rsidP="002D4785">
            <w:pPr>
              <w:autoSpaceDE w:val="0"/>
              <w:autoSpaceDN w:val="0"/>
              <w:spacing w:line="360" w:lineRule="auto"/>
              <w:rPr>
                <w:rFonts w:ascii="Arial" w:hAnsi="Arial" w:cs="Arial"/>
                <w:b/>
                <w:szCs w:val="22"/>
                <w:rtl/>
              </w:rPr>
            </w:pPr>
            <w:r>
              <w:rPr>
                <w:rFonts w:ascii="Arial" w:hAnsi="Arial" w:cs="Arial" w:hint="cs"/>
                <w:b/>
                <w:szCs w:val="22"/>
                <w:rtl/>
              </w:rPr>
              <w:t xml:space="preserve">סיסטמטיקס הינה החברה היחידה בארץ שהוסמכה על ידי </w:t>
            </w:r>
            <w:r w:rsidRPr="00A07E83">
              <w:rPr>
                <w:rFonts w:ascii="Arial" w:hAnsi="Arial" w:cs="Arial"/>
                <w:b/>
                <w:sz w:val="22"/>
                <w:szCs w:val="22"/>
                <w:rtl/>
              </w:rPr>
              <w:t xml:space="preserve">חברת </w:t>
            </w:r>
            <w:r w:rsidRPr="00A07E83">
              <w:rPr>
                <w:rFonts w:ascii="Arial" w:hAnsi="Arial" w:cs="Arial"/>
                <w:b/>
                <w:sz w:val="22"/>
                <w:szCs w:val="22"/>
              </w:rPr>
              <w:t xml:space="preserve">Environmental Systems </w:t>
            </w:r>
          </w:p>
        </w:tc>
      </w:tr>
      <w:tr w:rsidR="002D4785" w:rsidRPr="0053500C" w:rsidTr="006112A6">
        <w:tc>
          <w:tcPr>
            <w:tcW w:w="9060" w:type="dxa"/>
            <w:tcBorders>
              <w:bottom w:val="single" w:sz="4" w:space="0" w:color="auto"/>
            </w:tcBorders>
            <w:vAlign w:val="center"/>
          </w:tcPr>
          <w:p w:rsidR="002D4785" w:rsidRPr="00497576" w:rsidRDefault="002D4785" w:rsidP="00D60AEA">
            <w:pPr>
              <w:autoSpaceDE w:val="0"/>
              <w:autoSpaceDN w:val="0"/>
              <w:spacing w:line="360" w:lineRule="auto"/>
              <w:rPr>
                <w:rFonts w:ascii="Arial" w:hAnsi="Arial" w:cs="Arial"/>
                <w:b/>
                <w:szCs w:val="22"/>
                <w:rtl/>
              </w:rPr>
            </w:pPr>
            <w:r w:rsidRPr="00A07E83">
              <w:rPr>
                <w:rFonts w:ascii="Arial" w:hAnsi="Arial" w:cs="Arial"/>
                <w:b/>
                <w:sz w:val="22"/>
                <w:szCs w:val="22"/>
              </w:rPr>
              <w:lastRenderedPageBreak/>
              <w:t>Research Institute, Inc</w:t>
            </w:r>
            <w:r w:rsidRPr="00A07E83">
              <w:rPr>
                <w:rFonts w:ascii="Arial" w:hAnsi="Arial" w:cs="Arial"/>
                <w:b/>
                <w:sz w:val="22"/>
                <w:szCs w:val="22"/>
                <w:rtl/>
              </w:rPr>
              <w:t xml:space="preserve">  (</w:t>
            </w:r>
            <w:r w:rsidRPr="00A07E83">
              <w:rPr>
                <w:rFonts w:ascii="Arial" w:hAnsi="Arial" w:cs="Arial"/>
                <w:b/>
                <w:sz w:val="22"/>
                <w:szCs w:val="22"/>
              </w:rPr>
              <w:t>ESRI</w:t>
            </w:r>
            <w:r w:rsidRPr="00A07E83">
              <w:rPr>
                <w:rFonts w:ascii="Arial" w:hAnsi="Arial" w:cs="Arial"/>
                <w:b/>
                <w:sz w:val="22"/>
                <w:szCs w:val="22"/>
                <w:rtl/>
              </w:rPr>
              <w:t>)  הבינלאומית</w:t>
            </w:r>
            <w:r>
              <w:rPr>
                <w:rFonts w:ascii="Arial" w:hAnsi="Arial" w:cs="Arial" w:hint="cs"/>
                <w:b/>
                <w:szCs w:val="22"/>
                <w:rtl/>
              </w:rPr>
              <w:t xml:space="preserve"> לצורך שיווק המוצרים הנדרשים לנו בישראל. </w:t>
            </w:r>
          </w:p>
        </w:tc>
      </w:tr>
      <w:tr w:rsidR="002D4785" w:rsidRPr="0053500C" w:rsidTr="00E14B67">
        <w:tc>
          <w:tcPr>
            <w:tcW w:w="9060" w:type="dxa"/>
            <w:tcBorders>
              <w:bottom w:val="single" w:sz="4" w:space="0" w:color="auto"/>
            </w:tcBorders>
          </w:tcPr>
          <w:p w:rsidR="002D4785" w:rsidRPr="00497576" w:rsidRDefault="002D4785" w:rsidP="00D60AEA">
            <w:pPr>
              <w:autoSpaceDE w:val="0"/>
              <w:autoSpaceDN w:val="0"/>
              <w:spacing w:line="360" w:lineRule="auto"/>
              <w:jc w:val="both"/>
              <w:rPr>
                <w:rFonts w:ascii="Arial" w:hAnsi="Arial" w:cs="Arial"/>
                <w:b/>
                <w:sz w:val="22"/>
                <w:szCs w:val="22"/>
                <w:rtl/>
              </w:rPr>
            </w:pPr>
            <w:r w:rsidRPr="00A07E83">
              <w:rPr>
                <w:rFonts w:ascii="Arial" w:hAnsi="Arial" w:cs="Arial"/>
                <w:b/>
                <w:sz w:val="22"/>
                <w:szCs w:val="22"/>
                <w:rtl/>
              </w:rPr>
              <w:t xml:space="preserve"> </w:t>
            </w:r>
            <w:r w:rsidR="00D60AEA">
              <w:rPr>
                <w:rFonts w:ascii="Arial" w:hAnsi="Arial" w:cs="Arial" w:hint="cs"/>
                <w:b/>
                <w:sz w:val="22"/>
                <w:szCs w:val="22"/>
                <w:rtl/>
              </w:rPr>
              <w:t xml:space="preserve">ככל שאין משווקים נוספים בארץ המוסמכים לשווק מוצרים אלו והיות ומצויה בידינו הצהרת ספק יחיד מחברת </w:t>
            </w:r>
          </w:p>
        </w:tc>
      </w:tr>
      <w:tr w:rsidR="002D4785" w:rsidRPr="0053500C" w:rsidTr="006112A6">
        <w:tc>
          <w:tcPr>
            <w:tcW w:w="9060" w:type="dxa"/>
            <w:tcBorders>
              <w:bottom w:val="single" w:sz="4" w:space="0" w:color="auto"/>
            </w:tcBorders>
            <w:vAlign w:val="center"/>
          </w:tcPr>
          <w:p w:rsidR="002D4785" w:rsidRPr="00A84F35" w:rsidRDefault="00D60AEA" w:rsidP="00A852FE">
            <w:pPr>
              <w:autoSpaceDE w:val="0"/>
              <w:autoSpaceDN w:val="0"/>
              <w:spacing w:line="360" w:lineRule="auto"/>
              <w:rPr>
                <w:rFonts w:ascii="Arial" w:hAnsi="Arial" w:cs="Arial"/>
                <w:b/>
                <w:szCs w:val="22"/>
                <w:rtl/>
              </w:rPr>
            </w:pPr>
            <w:r>
              <w:rPr>
                <w:rFonts w:ascii="Arial" w:hAnsi="Arial" w:cs="Arial" w:hint="cs"/>
                <w:b/>
                <w:sz w:val="22"/>
                <w:szCs w:val="22"/>
              </w:rPr>
              <w:t>ESRI</w:t>
            </w:r>
            <w:r>
              <w:rPr>
                <w:rFonts w:ascii="Arial" w:hAnsi="Arial" w:cs="Arial" w:hint="cs"/>
                <w:b/>
                <w:szCs w:val="22"/>
                <w:rtl/>
              </w:rPr>
              <w:t xml:space="preserve"> הרי שניתן לראות כי ני</w:t>
            </w:r>
            <w:r w:rsidR="00A852FE">
              <w:rPr>
                <w:rFonts w:ascii="Arial" w:hAnsi="Arial" w:cs="Arial" w:hint="cs"/>
                <w:b/>
                <w:szCs w:val="22"/>
                <w:rtl/>
              </w:rPr>
              <w:t>ת</w:t>
            </w:r>
            <w:r>
              <w:rPr>
                <w:rFonts w:ascii="Arial" w:hAnsi="Arial" w:cs="Arial" w:hint="cs"/>
                <w:b/>
                <w:szCs w:val="22"/>
                <w:rtl/>
              </w:rPr>
              <w:t>ן לראות בספק זה ספק יחיד.</w:t>
            </w:r>
          </w:p>
        </w:tc>
      </w:tr>
    </w:tbl>
    <w:p w:rsidR="00D11388" w:rsidRPr="00032A50" w:rsidRDefault="00D11388" w:rsidP="00D11388">
      <w:pPr>
        <w:rPr>
          <w:rFonts w:ascii="Arial" w:hAnsi="Arial" w:cs="Arial"/>
          <w:b/>
          <w:sz w:val="22"/>
          <w:szCs w:val="22"/>
          <w:rtl/>
        </w:rPr>
      </w:pPr>
    </w:p>
    <w:p w:rsidR="00D11388" w:rsidRDefault="00D11388" w:rsidP="00D1138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D11388" w:rsidRDefault="00D11388" w:rsidP="00D11388">
      <w:pPr>
        <w:rPr>
          <w:rFonts w:ascii="Arial" w:hAnsi="Arial" w:cs="Arial"/>
          <w:b/>
          <w:sz w:val="22"/>
          <w:szCs w:val="22"/>
          <w:rtl/>
        </w:rPr>
      </w:pPr>
    </w:p>
    <w:p w:rsidR="00D11388" w:rsidRDefault="00D11388" w:rsidP="00D11388">
      <w:pPr>
        <w:rPr>
          <w:rFonts w:ascii="Arial" w:hAnsi="Arial" w:cs="Arial"/>
          <w:b/>
          <w:sz w:val="22"/>
          <w:szCs w:val="22"/>
          <w:rtl/>
        </w:rPr>
      </w:pPr>
      <w:r>
        <w:rPr>
          <w:rFonts w:ascii="Arial" w:hAnsi="Arial" w:cs="Arial" w:hint="cs"/>
          <w:b/>
          <w:sz w:val="22"/>
          <w:szCs w:val="22"/>
          <w:rtl/>
        </w:rPr>
        <w:t xml:space="preserve">בכבוד רב,                                               </w:t>
      </w:r>
    </w:p>
    <w:p w:rsidR="00D11388" w:rsidRDefault="00D11388" w:rsidP="00D11388">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D11388" w:rsidRPr="0053500C" w:rsidTr="00A171BB">
        <w:tc>
          <w:tcPr>
            <w:tcW w:w="2698" w:type="dxa"/>
            <w:tcBorders>
              <w:bottom w:val="single" w:sz="4" w:space="0" w:color="auto"/>
            </w:tcBorders>
          </w:tcPr>
          <w:p w:rsidR="00D11388" w:rsidRPr="00F96E94" w:rsidRDefault="00D11388" w:rsidP="00A171BB">
            <w:pPr>
              <w:autoSpaceDE w:val="0"/>
              <w:autoSpaceDN w:val="0"/>
              <w:spacing w:line="360" w:lineRule="auto"/>
              <w:rPr>
                <w:rFonts w:ascii="Arial" w:hAnsi="Arial" w:cs="Arial"/>
                <w:b/>
                <w:szCs w:val="22"/>
                <w:rtl/>
              </w:rPr>
            </w:pPr>
          </w:p>
        </w:tc>
        <w:tc>
          <w:tcPr>
            <w:tcW w:w="3420" w:type="dxa"/>
            <w:tcBorders>
              <w:bottom w:val="single" w:sz="4" w:space="0" w:color="auto"/>
            </w:tcBorders>
          </w:tcPr>
          <w:p w:rsidR="00D11388" w:rsidRPr="00F96E94" w:rsidRDefault="00D11388" w:rsidP="00A171BB">
            <w:pPr>
              <w:autoSpaceDE w:val="0"/>
              <w:autoSpaceDN w:val="0"/>
              <w:spacing w:line="360" w:lineRule="auto"/>
              <w:rPr>
                <w:rFonts w:ascii="Arial" w:hAnsi="Arial" w:cs="Arial"/>
                <w:b/>
                <w:szCs w:val="22"/>
                <w:rtl/>
              </w:rPr>
            </w:pPr>
          </w:p>
        </w:tc>
        <w:tc>
          <w:tcPr>
            <w:tcW w:w="3202" w:type="dxa"/>
            <w:tcBorders>
              <w:bottom w:val="single" w:sz="4" w:space="0" w:color="auto"/>
            </w:tcBorders>
          </w:tcPr>
          <w:p w:rsidR="00D11388" w:rsidRPr="00F96E94" w:rsidRDefault="00D11388" w:rsidP="00A171BB">
            <w:pPr>
              <w:autoSpaceDE w:val="0"/>
              <w:autoSpaceDN w:val="0"/>
              <w:spacing w:line="360" w:lineRule="auto"/>
              <w:rPr>
                <w:rFonts w:ascii="Arial" w:hAnsi="Arial" w:cs="Arial"/>
                <w:b/>
                <w:szCs w:val="22"/>
                <w:rtl/>
              </w:rPr>
            </w:pPr>
          </w:p>
        </w:tc>
      </w:tr>
      <w:tr w:rsidR="00D11388" w:rsidRPr="0053500C" w:rsidTr="00A171BB">
        <w:tc>
          <w:tcPr>
            <w:tcW w:w="2698" w:type="dxa"/>
            <w:tcBorders>
              <w:top w:val="single" w:sz="4" w:space="0" w:color="auto"/>
            </w:tcBorders>
            <w:shd w:val="clear" w:color="auto" w:fill="E6E6E6"/>
          </w:tcPr>
          <w:p w:rsidR="00D11388" w:rsidRPr="0053500C" w:rsidRDefault="00D11388" w:rsidP="00A171BB">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D11388" w:rsidRPr="0053500C" w:rsidRDefault="00D11388" w:rsidP="00A171BB">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D11388" w:rsidRPr="0053500C" w:rsidRDefault="00D11388" w:rsidP="00A171BB">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D11388" w:rsidRPr="003A48B2" w:rsidRDefault="00D11388" w:rsidP="00D60AEA">
      <w:pPr>
        <w:spacing w:line="360" w:lineRule="auto"/>
        <w:rPr>
          <w:rFonts w:ascii="Arial" w:hAnsi="Arial" w:cs="Arial"/>
          <w:sz w:val="22"/>
          <w:szCs w:val="22"/>
          <w:rtl/>
        </w:rPr>
      </w:pPr>
    </w:p>
    <w:sectPr w:rsidR="00D11388" w:rsidRPr="003A48B2" w:rsidSect="00AB3CB3">
      <w:headerReference w:type="even" r:id="rId11"/>
      <w:headerReference w:type="default" r:id="rId12"/>
      <w:footerReference w:type="default" r:id="rId13"/>
      <w:headerReference w:type="first" r:id="rId14"/>
      <w:footerReference w:type="first" r:id="rId15"/>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2F33" w:rsidRDefault="00BE2F33">
      <w:r>
        <w:separator/>
      </w:r>
    </w:p>
    <w:p w:rsidR="00BE2F33" w:rsidRDefault="00BE2F33"/>
  </w:endnote>
  <w:endnote w:type="continuationSeparator" w:id="0">
    <w:p w:rsidR="00BE2F33" w:rsidRDefault="00BE2F33">
      <w:r>
        <w:continuationSeparator/>
      </w:r>
    </w:p>
    <w:p w:rsidR="00BE2F33" w:rsidRDefault="00BE2F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1B4A" w:rsidRDefault="009B1B4A"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9B1B4A"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9B1B4A" w:rsidRPr="003E2065" w:rsidRDefault="009B1B4A" w:rsidP="007131DA">
          <w:pPr>
            <w:rPr>
              <w:rFonts w:ascii="Arial" w:hAnsi="Arial" w:cs="Arial"/>
              <w:color w:val="1B3461"/>
              <w:sz w:val="15"/>
              <w:szCs w:val="15"/>
              <w:rtl/>
            </w:rPr>
          </w:pPr>
        </w:p>
        <w:p w:rsidR="009B1B4A" w:rsidRPr="003E2065" w:rsidRDefault="009B1B4A" w:rsidP="007131DA">
          <w:pPr>
            <w:rPr>
              <w:rFonts w:ascii="Arial" w:hAnsi="Arial" w:cs="Arial"/>
              <w:sz w:val="20"/>
              <w:szCs w:val="20"/>
              <w:rtl/>
            </w:rPr>
          </w:pPr>
          <w:r>
            <w:rPr>
              <w:noProof/>
              <w:lang w:eastAsia="en-US"/>
            </w:rPr>
            <w:drawing>
              <wp:inline distT="0" distB="0" distL="0" distR="0" wp14:anchorId="2E9CC7D0" wp14:editId="4FAA34FA">
                <wp:extent cx="723900" cy="371475"/>
                <wp:effectExtent l="19050" t="0" r="0" b="0"/>
                <wp:docPr id="4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9B1B4A" w:rsidRPr="003E2065" w:rsidRDefault="009B1B4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9B1B4A" w:rsidRPr="003E2065" w:rsidRDefault="009B1B4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30273">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30273">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9B1B4A"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9B1B4A" w:rsidRPr="003E2065" w:rsidRDefault="009B1B4A"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9B1B4A" w:rsidRPr="003E2065" w:rsidRDefault="009B1B4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9B1B4A" w:rsidRDefault="009B1B4A">
    <w:pPr>
      <w:rPr>
        <w:rtl/>
      </w:rPr>
    </w:pPr>
  </w:p>
  <w:p w:rsidR="009B1B4A" w:rsidRDefault="009B1B4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9B1B4A">
      <w:trPr>
        <w:trHeight w:hRule="exact" w:val="454"/>
      </w:trPr>
      <w:tc>
        <w:tcPr>
          <w:tcW w:w="2692" w:type="dxa"/>
          <w:tcBorders>
            <w:top w:val="single" w:sz="4" w:space="0" w:color="auto"/>
            <w:bottom w:val="single" w:sz="4" w:space="0" w:color="auto"/>
          </w:tcBorders>
          <w:shd w:val="clear" w:color="auto" w:fill="E6E6E6"/>
          <w:vAlign w:val="center"/>
        </w:tcPr>
        <w:p w:rsidR="009B1B4A" w:rsidRDefault="009B1B4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9B1B4A" w:rsidRDefault="009B1B4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9B1B4A" w:rsidRPr="00911961" w:rsidRDefault="009B1B4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9B1B4A" w:rsidRDefault="009B1B4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3027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30273">
            <w:rPr>
              <w:rFonts w:ascii="Arial" w:hAnsi="Arial" w:cs="Arial"/>
              <w:noProof/>
              <w:color w:val="FFFFFF"/>
              <w:sz w:val="20"/>
              <w:szCs w:val="20"/>
              <w:rtl/>
            </w:rPr>
            <w:t>3</w:t>
          </w:r>
          <w:r>
            <w:rPr>
              <w:rFonts w:ascii="Arial" w:hAnsi="Arial" w:cs="Arial"/>
              <w:color w:val="FFFFFF"/>
              <w:sz w:val="20"/>
              <w:szCs w:val="20"/>
            </w:rPr>
            <w:fldChar w:fldCharType="end"/>
          </w:r>
        </w:p>
      </w:tc>
    </w:tr>
  </w:tbl>
  <w:p w:rsidR="009B1B4A" w:rsidRPr="005063DE" w:rsidRDefault="009B1B4A">
    <w:pPr>
      <w:pStyle w:val="a7"/>
    </w:pPr>
  </w:p>
  <w:p w:rsidR="009B1B4A" w:rsidRDefault="009B1B4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2F33" w:rsidRDefault="00BE2F33">
      <w:r>
        <w:separator/>
      </w:r>
    </w:p>
    <w:p w:rsidR="00BE2F33" w:rsidRDefault="00BE2F33"/>
  </w:footnote>
  <w:footnote w:type="continuationSeparator" w:id="0">
    <w:p w:rsidR="00BE2F33" w:rsidRDefault="00BE2F33">
      <w:r>
        <w:continuationSeparator/>
      </w:r>
    </w:p>
    <w:p w:rsidR="00BE2F33" w:rsidRDefault="00BE2F3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1B4A" w:rsidRDefault="00BE2F33">
    <w:pPr>
      <w:pStyle w:val="a6"/>
    </w:pPr>
    <w:r>
      <w:rPr>
        <w:noProof/>
      </w:rPr>
      <w:pict w14:anchorId="6BC2E37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9B1B4A" w:rsidRPr="0053500C" w:rsidTr="0053500C">
      <w:trPr>
        <w:trHeight w:hRule="exact" w:val="714"/>
      </w:trPr>
      <w:tc>
        <w:tcPr>
          <w:tcW w:w="8914" w:type="dxa"/>
          <w:gridSpan w:val="2"/>
          <w:tcBorders>
            <w:top w:val="nil"/>
            <w:bottom w:val="nil"/>
          </w:tcBorders>
          <w:shd w:val="clear" w:color="auto" w:fill="1B3461"/>
          <w:vAlign w:val="center"/>
        </w:tcPr>
        <w:p w:rsidR="009B1B4A" w:rsidRPr="00576799" w:rsidRDefault="009B1B4A"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9B1B4A" w:rsidRPr="0053500C" w:rsidTr="0053500C">
      <w:trPr>
        <w:trHeight w:val="460"/>
      </w:trPr>
      <w:tc>
        <w:tcPr>
          <w:tcW w:w="4710" w:type="dxa"/>
          <w:tcBorders>
            <w:top w:val="nil"/>
            <w:left w:val="nil"/>
            <w:bottom w:val="single" w:sz="4" w:space="0" w:color="auto"/>
            <w:right w:val="nil"/>
          </w:tcBorders>
          <w:shd w:val="clear" w:color="auto" w:fill="E6E6E6"/>
          <w:vAlign w:val="center"/>
        </w:tcPr>
        <w:p w:rsidR="009B1B4A" w:rsidRPr="00261BFF" w:rsidRDefault="009B1B4A"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9B1B4A" w:rsidRPr="00BF3DD4" w:rsidRDefault="009B1B4A" w:rsidP="0053500C">
          <w:pPr>
            <w:pStyle w:val="ad"/>
          </w:pPr>
          <w:r>
            <w:rPr>
              <w:rFonts w:hint="cs"/>
              <w:rtl/>
            </w:rPr>
            <w:t>מספר הוראה: 7.8.2</w:t>
          </w:r>
        </w:p>
      </w:tc>
    </w:tr>
    <w:tr w:rsidR="009B1B4A"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9B1B4A" w:rsidRPr="0081163B" w:rsidRDefault="009B1B4A"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9B1B4A" w:rsidRPr="00BF3DD4" w:rsidRDefault="009B1B4A" w:rsidP="0053500C">
          <w:pPr>
            <w:pStyle w:val="ad"/>
            <w:rPr>
              <w:rtl/>
            </w:rPr>
          </w:pPr>
          <w:r>
            <w:rPr>
              <w:rFonts w:hint="cs"/>
              <w:rtl/>
            </w:rPr>
            <w:t>מספר טופס: ט. 7.8.2.1</w:t>
          </w:r>
        </w:p>
      </w:tc>
    </w:tr>
  </w:tbl>
  <w:p w:rsidR="009B1B4A" w:rsidRDefault="009B1B4A"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1B4A" w:rsidRPr="00D92E7A" w:rsidRDefault="009B1B4A" w:rsidP="00367921">
    <w:pPr>
      <w:pStyle w:val="a6"/>
      <w:rPr>
        <w:sz w:val="20"/>
        <w:szCs w:val="20"/>
        <w:rtl/>
      </w:rPr>
    </w:pPr>
  </w:p>
  <w:p w:rsidR="009B1B4A" w:rsidRDefault="009B1B4A" w:rsidP="003B6F35">
    <w:pPr>
      <w:pStyle w:val="a6"/>
      <w:jc w:val="center"/>
      <w:rPr>
        <w:sz w:val="20"/>
        <w:szCs w:val="20"/>
        <w:rtl/>
      </w:rPr>
    </w:pPr>
    <w:r>
      <w:rPr>
        <w:noProof/>
        <w:lang w:eastAsia="en-US"/>
      </w:rPr>
      <w:drawing>
        <wp:inline distT="0" distB="0" distL="0" distR="0" wp14:anchorId="4FBF406C" wp14:editId="771754C2">
          <wp:extent cx="5800725" cy="962025"/>
          <wp:effectExtent l="19050" t="0" r="9525" b="0"/>
          <wp:docPr id="4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9B1B4A" w:rsidRPr="0053500C" w:rsidTr="0053500C">
      <w:trPr>
        <w:trHeight w:hRule="exact" w:val="719"/>
        <w:jc w:val="center"/>
      </w:trPr>
      <w:tc>
        <w:tcPr>
          <w:tcW w:w="9072" w:type="dxa"/>
          <w:gridSpan w:val="2"/>
          <w:tcBorders>
            <w:top w:val="nil"/>
            <w:bottom w:val="nil"/>
          </w:tcBorders>
          <w:shd w:val="clear" w:color="auto" w:fill="1B3461"/>
          <w:vAlign w:val="center"/>
        </w:tcPr>
        <w:p w:rsidR="009B1B4A" w:rsidRPr="00576799" w:rsidRDefault="009B1B4A"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9B1B4A"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9B1B4A" w:rsidRPr="003A48B2" w:rsidRDefault="009B1B4A"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9B1B4A" w:rsidRPr="00BF3DD4" w:rsidRDefault="009B1B4A" w:rsidP="0053500C">
          <w:pPr>
            <w:pStyle w:val="ad"/>
          </w:pPr>
          <w:r>
            <w:rPr>
              <w:rFonts w:hint="cs"/>
              <w:rtl/>
            </w:rPr>
            <w:t>מספר הוראה: 7.8.2</w:t>
          </w:r>
        </w:p>
      </w:tc>
    </w:tr>
    <w:tr w:rsidR="009B1B4A"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9B1B4A" w:rsidRPr="00353B86" w:rsidRDefault="009B1B4A"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9B1B4A" w:rsidRPr="00BF3DD4" w:rsidRDefault="009B1B4A" w:rsidP="0053500C">
          <w:pPr>
            <w:pStyle w:val="ad"/>
            <w:rPr>
              <w:rtl/>
            </w:rPr>
          </w:pPr>
          <w:r>
            <w:rPr>
              <w:rFonts w:hint="cs"/>
              <w:rtl/>
            </w:rPr>
            <w:t>מספר טופס: ט. 7.8.2.1</w:t>
          </w:r>
        </w:p>
      </w:tc>
    </w:tr>
  </w:tbl>
  <w:p w:rsidR="009B1B4A" w:rsidRPr="00D92E7A" w:rsidRDefault="009B1B4A" w:rsidP="001F12B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566672"/>
    <w:multiLevelType w:val="hybridMultilevel"/>
    <w:tmpl w:val="37A8A5CA"/>
    <w:lvl w:ilvl="0" w:tplc="6CC8C17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5F99464C"/>
    <w:multiLevelType w:val="hybridMultilevel"/>
    <w:tmpl w:val="2B32A840"/>
    <w:lvl w:ilvl="0" w:tplc="8E5A890C">
      <w:start w:val="400"/>
      <w:numFmt w:val="bullet"/>
      <w:lvlText w:val=""/>
      <w:lvlJc w:val="left"/>
      <w:pPr>
        <w:tabs>
          <w:tab w:val="num" w:pos="780"/>
        </w:tabs>
        <w:ind w:left="780" w:hanging="360"/>
      </w:pPr>
      <w:rPr>
        <w:rFonts w:ascii="Wingdings" w:eastAsia="Times New Roman" w:hAnsi="Wingdings" w:cs="Arial" w:hint="default"/>
        <w:sz w:val="28"/>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8"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4"/>
  </w:num>
  <w:num w:numId="3">
    <w:abstractNumId w:val="3"/>
  </w:num>
  <w:num w:numId="4">
    <w:abstractNumId w:val="6"/>
  </w:num>
  <w:num w:numId="5">
    <w:abstractNumId w:val="1"/>
  </w:num>
  <w:num w:numId="6">
    <w:abstractNumId w:val="2"/>
  </w:num>
  <w:num w:numId="7">
    <w:abstractNumId w:val="0"/>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0273"/>
    <w:rsid w:val="00031720"/>
    <w:rsid w:val="00031E2A"/>
    <w:rsid w:val="00032A5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3225"/>
    <w:rsid w:val="0010592C"/>
    <w:rsid w:val="00107E39"/>
    <w:rsid w:val="00110868"/>
    <w:rsid w:val="0011153E"/>
    <w:rsid w:val="00112D0D"/>
    <w:rsid w:val="001164D1"/>
    <w:rsid w:val="00116637"/>
    <w:rsid w:val="001214F1"/>
    <w:rsid w:val="001225BC"/>
    <w:rsid w:val="00122DB5"/>
    <w:rsid w:val="001309AA"/>
    <w:rsid w:val="00130E95"/>
    <w:rsid w:val="00132FBE"/>
    <w:rsid w:val="001359C1"/>
    <w:rsid w:val="00142E31"/>
    <w:rsid w:val="00143EE5"/>
    <w:rsid w:val="00151DD2"/>
    <w:rsid w:val="00155BFD"/>
    <w:rsid w:val="00165002"/>
    <w:rsid w:val="00165014"/>
    <w:rsid w:val="001654C4"/>
    <w:rsid w:val="001656CB"/>
    <w:rsid w:val="0017202E"/>
    <w:rsid w:val="00176264"/>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D2B31"/>
    <w:rsid w:val="001E0D27"/>
    <w:rsid w:val="001E0D94"/>
    <w:rsid w:val="001E3C72"/>
    <w:rsid w:val="001E3CFE"/>
    <w:rsid w:val="001E3F84"/>
    <w:rsid w:val="001E43C5"/>
    <w:rsid w:val="001E654F"/>
    <w:rsid w:val="001E7AD5"/>
    <w:rsid w:val="001F12B1"/>
    <w:rsid w:val="001F745F"/>
    <w:rsid w:val="00201A47"/>
    <w:rsid w:val="0020493F"/>
    <w:rsid w:val="00204E5F"/>
    <w:rsid w:val="00204F55"/>
    <w:rsid w:val="0021629D"/>
    <w:rsid w:val="00216F6E"/>
    <w:rsid w:val="0021757D"/>
    <w:rsid w:val="00220F96"/>
    <w:rsid w:val="00224334"/>
    <w:rsid w:val="00225AB2"/>
    <w:rsid w:val="00232CC8"/>
    <w:rsid w:val="00234721"/>
    <w:rsid w:val="00245502"/>
    <w:rsid w:val="00251986"/>
    <w:rsid w:val="00261BFF"/>
    <w:rsid w:val="00263787"/>
    <w:rsid w:val="00264C3F"/>
    <w:rsid w:val="00265880"/>
    <w:rsid w:val="002711AC"/>
    <w:rsid w:val="0027123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4785"/>
    <w:rsid w:val="002E0DA8"/>
    <w:rsid w:val="002E11BE"/>
    <w:rsid w:val="002E4C2E"/>
    <w:rsid w:val="002E6DB6"/>
    <w:rsid w:val="002E7C45"/>
    <w:rsid w:val="002F0928"/>
    <w:rsid w:val="002F670D"/>
    <w:rsid w:val="003016BC"/>
    <w:rsid w:val="003021F0"/>
    <w:rsid w:val="00302753"/>
    <w:rsid w:val="00310559"/>
    <w:rsid w:val="0031223C"/>
    <w:rsid w:val="003141EA"/>
    <w:rsid w:val="00320BBD"/>
    <w:rsid w:val="00325BDA"/>
    <w:rsid w:val="00330D35"/>
    <w:rsid w:val="00335200"/>
    <w:rsid w:val="00342F76"/>
    <w:rsid w:val="0034492C"/>
    <w:rsid w:val="003459E2"/>
    <w:rsid w:val="00351ED5"/>
    <w:rsid w:val="00352C2A"/>
    <w:rsid w:val="00353AB5"/>
    <w:rsid w:val="00353B86"/>
    <w:rsid w:val="00355760"/>
    <w:rsid w:val="00360C0D"/>
    <w:rsid w:val="003636CF"/>
    <w:rsid w:val="0036579D"/>
    <w:rsid w:val="00367921"/>
    <w:rsid w:val="00373BC0"/>
    <w:rsid w:val="003761A7"/>
    <w:rsid w:val="00377B84"/>
    <w:rsid w:val="00380234"/>
    <w:rsid w:val="0039653F"/>
    <w:rsid w:val="003966A5"/>
    <w:rsid w:val="003977BD"/>
    <w:rsid w:val="00397A11"/>
    <w:rsid w:val="003A4534"/>
    <w:rsid w:val="003A48B2"/>
    <w:rsid w:val="003A49CF"/>
    <w:rsid w:val="003A51B5"/>
    <w:rsid w:val="003A5F7A"/>
    <w:rsid w:val="003B1B4D"/>
    <w:rsid w:val="003B2B0F"/>
    <w:rsid w:val="003B3054"/>
    <w:rsid w:val="003B5C91"/>
    <w:rsid w:val="003B6DA8"/>
    <w:rsid w:val="003B6F35"/>
    <w:rsid w:val="003C2E9F"/>
    <w:rsid w:val="003C302E"/>
    <w:rsid w:val="003C52E0"/>
    <w:rsid w:val="003D0487"/>
    <w:rsid w:val="003D4E83"/>
    <w:rsid w:val="003D545A"/>
    <w:rsid w:val="003D60D0"/>
    <w:rsid w:val="003E2091"/>
    <w:rsid w:val="003F03F5"/>
    <w:rsid w:val="004051DD"/>
    <w:rsid w:val="004059BD"/>
    <w:rsid w:val="00406E4C"/>
    <w:rsid w:val="004152A1"/>
    <w:rsid w:val="00417B88"/>
    <w:rsid w:val="00420F1B"/>
    <w:rsid w:val="00422717"/>
    <w:rsid w:val="004271F8"/>
    <w:rsid w:val="004330CC"/>
    <w:rsid w:val="004363E3"/>
    <w:rsid w:val="00436555"/>
    <w:rsid w:val="00436B87"/>
    <w:rsid w:val="00442CAB"/>
    <w:rsid w:val="00453AFC"/>
    <w:rsid w:val="00455A97"/>
    <w:rsid w:val="00456FE1"/>
    <w:rsid w:val="0045706C"/>
    <w:rsid w:val="004573A5"/>
    <w:rsid w:val="0046043D"/>
    <w:rsid w:val="0046509C"/>
    <w:rsid w:val="00470388"/>
    <w:rsid w:val="00471519"/>
    <w:rsid w:val="0047787B"/>
    <w:rsid w:val="00484F17"/>
    <w:rsid w:val="00497576"/>
    <w:rsid w:val="004A0DB2"/>
    <w:rsid w:val="004A47A6"/>
    <w:rsid w:val="004B1D89"/>
    <w:rsid w:val="004B5285"/>
    <w:rsid w:val="004C00D7"/>
    <w:rsid w:val="004C7783"/>
    <w:rsid w:val="004D1FE7"/>
    <w:rsid w:val="004D3DEB"/>
    <w:rsid w:val="004D6229"/>
    <w:rsid w:val="004E4FDF"/>
    <w:rsid w:val="004F083F"/>
    <w:rsid w:val="004F46FF"/>
    <w:rsid w:val="004F7D02"/>
    <w:rsid w:val="00503CA1"/>
    <w:rsid w:val="005063DE"/>
    <w:rsid w:val="00506B7D"/>
    <w:rsid w:val="005078D6"/>
    <w:rsid w:val="00510A34"/>
    <w:rsid w:val="00511A98"/>
    <w:rsid w:val="00512FC2"/>
    <w:rsid w:val="00513594"/>
    <w:rsid w:val="00525C85"/>
    <w:rsid w:val="00525EC5"/>
    <w:rsid w:val="0052610D"/>
    <w:rsid w:val="005266FC"/>
    <w:rsid w:val="0053500C"/>
    <w:rsid w:val="005364A2"/>
    <w:rsid w:val="005371C2"/>
    <w:rsid w:val="00542E3D"/>
    <w:rsid w:val="00546E97"/>
    <w:rsid w:val="00552C50"/>
    <w:rsid w:val="00557197"/>
    <w:rsid w:val="005664A9"/>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B7BCF"/>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06831"/>
    <w:rsid w:val="00610A5C"/>
    <w:rsid w:val="00614185"/>
    <w:rsid w:val="00620914"/>
    <w:rsid w:val="006272A1"/>
    <w:rsid w:val="00632B59"/>
    <w:rsid w:val="0063425E"/>
    <w:rsid w:val="00634D4D"/>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2E0"/>
    <w:rsid w:val="006E2F5F"/>
    <w:rsid w:val="006E319A"/>
    <w:rsid w:val="006E4240"/>
    <w:rsid w:val="006E49A2"/>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3185"/>
    <w:rsid w:val="007738B0"/>
    <w:rsid w:val="007743B3"/>
    <w:rsid w:val="00774BBD"/>
    <w:rsid w:val="007751A7"/>
    <w:rsid w:val="00782771"/>
    <w:rsid w:val="007835F0"/>
    <w:rsid w:val="007841B0"/>
    <w:rsid w:val="0078581E"/>
    <w:rsid w:val="007949CD"/>
    <w:rsid w:val="007A1F3A"/>
    <w:rsid w:val="007A2155"/>
    <w:rsid w:val="007A241C"/>
    <w:rsid w:val="007A3452"/>
    <w:rsid w:val="007A711A"/>
    <w:rsid w:val="007B09FF"/>
    <w:rsid w:val="007B5B4B"/>
    <w:rsid w:val="007B7D24"/>
    <w:rsid w:val="007C11D0"/>
    <w:rsid w:val="007C28C3"/>
    <w:rsid w:val="007C30E3"/>
    <w:rsid w:val="007C3A6F"/>
    <w:rsid w:val="007C78E7"/>
    <w:rsid w:val="007D2A0A"/>
    <w:rsid w:val="007D5115"/>
    <w:rsid w:val="007D5A7C"/>
    <w:rsid w:val="007E0E4A"/>
    <w:rsid w:val="007E3833"/>
    <w:rsid w:val="007E63FE"/>
    <w:rsid w:val="007F080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24FB"/>
    <w:rsid w:val="008464FC"/>
    <w:rsid w:val="008466C1"/>
    <w:rsid w:val="008503D3"/>
    <w:rsid w:val="008530EB"/>
    <w:rsid w:val="00856BF1"/>
    <w:rsid w:val="00860520"/>
    <w:rsid w:val="00863941"/>
    <w:rsid w:val="00871434"/>
    <w:rsid w:val="008757B7"/>
    <w:rsid w:val="00883EB8"/>
    <w:rsid w:val="008878E4"/>
    <w:rsid w:val="008964C1"/>
    <w:rsid w:val="008A16C5"/>
    <w:rsid w:val="008B0DAC"/>
    <w:rsid w:val="008C0741"/>
    <w:rsid w:val="008C1D8F"/>
    <w:rsid w:val="008C39D0"/>
    <w:rsid w:val="008C6CA0"/>
    <w:rsid w:val="008D13E9"/>
    <w:rsid w:val="008D7453"/>
    <w:rsid w:val="008E0ADF"/>
    <w:rsid w:val="008E0DFD"/>
    <w:rsid w:val="008E12B8"/>
    <w:rsid w:val="008E157C"/>
    <w:rsid w:val="008E4D0D"/>
    <w:rsid w:val="008F711D"/>
    <w:rsid w:val="008F7601"/>
    <w:rsid w:val="00901F5C"/>
    <w:rsid w:val="00904151"/>
    <w:rsid w:val="00911961"/>
    <w:rsid w:val="00914C5E"/>
    <w:rsid w:val="009208BE"/>
    <w:rsid w:val="00923BF4"/>
    <w:rsid w:val="00931C9A"/>
    <w:rsid w:val="00936A94"/>
    <w:rsid w:val="00937A64"/>
    <w:rsid w:val="00937B51"/>
    <w:rsid w:val="0094095E"/>
    <w:rsid w:val="00950FA5"/>
    <w:rsid w:val="00954932"/>
    <w:rsid w:val="00954D7C"/>
    <w:rsid w:val="00956EF8"/>
    <w:rsid w:val="00957879"/>
    <w:rsid w:val="0096182C"/>
    <w:rsid w:val="00966BD0"/>
    <w:rsid w:val="00981A13"/>
    <w:rsid w:val="00982DAB"/>
    <w:rsid w:val="00987776"/>
    <w:rsid w:val="0099130A"/>
    <w:rsid w:val="009936C6"/>
    <w:rsid w:val="0099390F"/>
    <w:rsid w:val="00993C46"/>
    <w:rsid w:val="00995325"/>
    <w:rsid w:val="00995667"/>
    <w:rsid w:val="00995EE9"/>
    <w:rsid w:val="00996454"/>
    <w:rsid w:val="009A0A25"/>
    <w:rsid w:val="009A4FCC"/>
    <w:rsid w:val="009B1B4A"/>
    <w:rsid w:val="009B5AE2"/>
    <w:rsid w:val="009C471B"/>
    <w:rsid w:val="009D126C"/>
    <w:rsid w:val="009D1D9E"/>
    <w:rsid w:val="009D33A3"/>
    <w:rsid w:val="009D6657"/>
    <w:rsid w:val="009D6A8E"/>
    <w:rsid w:val="009E0449"/>
    <w:rsid w:val="009E5279"/>
    <w:rsid w:val="009E6A86"/>
    <w:rsid w:val="009E782C"/>
    <w:rsid w:val="009E7EF0"/>
    <w:rsid w:val="009F1A9B"/>
    <w:rsid w:val="009F7115"/>
    <w:rsid w:val="00A06B2B"/>
    <w:rsid w:val="00A1243F"/>
    <w:rsid w:val="00A164B4"/>
    <w:rsid w:val="00A16E5D"/>
    <w:rsid w:val="00A30007"/>
    <w:rsid w:val="00A308E1"/>
    <w:rsid w:val="00A30ACF"/>
    <w:rsid w:val="00A37014"/>
    <w:rsid w:val="00A44570"/>
    <w:rsid w:val="00A44E15"/>
    <w:rsid w:val="00A51EF8"/>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852FE"/>
    <w:rsid w:val="00A94EDA"/>
    <w:rsid w:val="00A95294"/>
    <w:rsid w:val="00A96D36"/>
    <w:rsid w:val="00A9792C"/>
    <w:rsid w:val="00AA47EE"/>
    <w:rsid w:val="00AA6710"/>
    <w:rsid w:val="00AB166D"/>
    <w:rsid w:val="00AB25A0"/>
    <w:rsid w:val="00AB3CB3"/>
    <w:rsid w:val="00AB49BA"/>
    <w:rsid w:val="00AB5124"/>
    <w:rsid w:val="00AB5728"/>
    <w:rsid w:val="00AC5615"/>
    <w:rsid w:val="00AC73E7"/>
    <w:rsid w:val="00AC79A3"/>
    <w:rsid w:val="00AD095E"/>
    <w:rsid w:val="00AD1A1A"/>
    <w:rsid w:val="00AD7FAF"/>
    <w:rsid w:val="00AE181A"/>
    <w:rsid w:val="00AE267E"/>
    <w:rsid w:val="00AE4A1F"/>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1708"/>
    <w:rsid w:val="00B52B7B"/>
    <w:rsid w:val="00B65A26"/>
    <w:rsid w:val="00B65E40"/>
    <w:rsid w:val="00B6727C"/>
    <w:rsid w:val="00B76599"/>
    <w:rsid w:val="00B81BBD"/>
    <w:rsid w:val="00B833EE"/>
    <w:rsid w:val="00B8441A"/>
    <w:rsid w:val="00B8473D"/>
    <w:rsid w:val="00B859B8"/>
    <w:rsid w:val="00B91659"/>
    <w:rsid w:val="00B965F4"/>
    <w:rsid w:val="00B9731D"/>
    <w:rsid w:val="00BA20BF"/>
    <w:rsid w:val="00BA35FC"/>
    <w:rsid w:val="00BA4E45"/>
    <w:rsid w:val="00BA690D"/>
    <w:rsid w:val="00BB54BB"/>
    <w:rsid w:val="00BC6D35"/>
    <w:rsid w:val="00BD0485"/>
    <w:rsid w:val="00BD0E64"/>
    <w:rsid w:val="00BD3515"/>
    <w:rsid w:val="00BD452E"/>
    <w:rsid w:val="00BD6845"/>
    <w:rsid w:val="00BE13B6"/>
    <w:rsid w:val="00BE2F33"/>
    <w:rsid w:val="00BE35A9"/>
    <w:rsid w:val="00BF0D2A"/>
    <w:rsid w:val="00BF163C"/>
    <w:rsid w:val="00BF256B"/>
    <w:rsid w:val="00BF2982"/>
    <w:rsid w:val="00BF3DD4"/>
    <w:rsid w:val="00C017FB"/>
    <w:rsid w:val="00C03CA6"/>
    <w:rsid w:val="00C04183"/>
    <w:rsid w:val="00C120B3"/>
    <w:rsid w:val="00C20DFA"/>
    <w:rsid w:val="00C237F6"/>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855"/>
    <w:rsid w:val="00CA0BC0"/>
    <w:rsid w:val="00CA2199"/>
    <w:rsid w:val="00CA2A33"/>
    <w:rsid w:val="00CA6065"/>
    <w:rsid w:val="00CB0DB8"/>
    <w:rsid w:val="00CB1244"/>
    <w:rsid w:val="00CB4933"/>
    <w:rsid w:val="00CB535D"/>
    <w:rsid w:val="00CC44D4"/>
    <w:rsid w:val="00CC7417"/>
    <w:rsid w:val="00CD2C18"/>
    <w:rsid w:val="00CE0CE2"/>
    <w:rsid w:val="00CE1CEF"/>
    <w:rsid w:val="00CE346C"/>
    <w:rsid w:val="00CF175C"/>
    <w:rsid w:val="00CF3FC4"/>
    <w:rsid w:val="00D02513"/>
    <w:rsid w:val="00D0643D"/>
    <w:rsid w:val="00D11388"/>
    <w:rsid w:val="00D12184"/>
    <w:rsid w:val="00D12955"/>
    <w:rsid w:val="00D150B2"/>
    <w:rsid w:val="00D20794"/>
    <w:rsid w:val="00D22CE8"/>
    <w:rsid w:val="00D35F56"/>
    <w:rsid w:val="00D41213"/>
    <w:rsid w:val="00D43F55"/>
    <w:rsid w:val="00D4446E"/>
    <w:rsid w:val="00D447A3"/>
    <w:rsid w:val="00D46D62"/>
    <w:rsid w:val="00D47008"/>
    <w:rsid w:val="00D5053C"/>
    <w:rsid w:val="00D60AEA"/>
    <w:rsid w:val="00D62542"/>
    <w:rsid w:val="00D62B51"/>
    <w:rsid w:val="00D70C69"/>
    <w:rsid w:val="00D71C75"/>
    <w:rsid w:val="00D72C65"/>
    <w:rsid w:val="00D745C6"/>
    <w:rsid w:val="00D871F0"/>
    <w:rsid w:val="00D92E7A"/>
    <w:rsid w:val="00D94A54"/>
    <w:rsid w:val="00DB344B"/>
    <w:rsid w:val="00DB509A"/>
    <w:rsid w:val="00DB6921"/>
    <w:rsid w:val="00DC073E"/>
    <w:rsid w:val="00DC09CA"/>
    <w:rsid w:val="00DC18AA"/>
    <w:rsid w:val="00DC42DC"/>
    <w:rsid w:val="00DD2594"/>
    <w:rsid w:val="00DD3D36"/>
    <w:rsid w:val="00DD4AF7"/>
    <w:rsid w:val="00DD4FBB"/>
    <w:rsid w:val="00DE3F27"/>
    <w:rsid w:val="00DF35C9"/>
    <w:rsid w:val="00E043B6"/>
    <w:rsid w:val="00E06167"/>
    <w:rsid w:val="00E1040D"/>
    <w:rsid w:val="00E10459"/>
    <w:rsid w:val="00E122B7"/>
    <w:rsid w:val="00E15C5D"/>
    <w:rsid w:val="00E24469"/>
    <w:rsid w:val="00E33AA4"/>
    <w:rsid w:val="00E3493D"/>
    <w:rsid w:val="00E358E7"/>
    <w:rsid w:val="00E4041E"/>
    <w:rsid w:val="00E43C5D"/>
    <w:rsid w:val="00E4749B"/>
    <w:rsid w:val="00E475A3"/>
    <w:rsid w:val="00E52653"/>
    <w:rsid w:val="00E5404D"/>
    <w:rsid w:val="00E61AF1"/>
    <w:rsid w:val="00E61E06"/>
    <w:rsid w:val="00E61F10"/>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2A5B"/>
    <w:rsid w:val="00EE56CB"/>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2E93"/>
    <w:rsid w:val="00F80F86"/>
    <w:rsid w:val="00F8158B"/>
    <w:rsid w:val="00F81617"/>
    <w:rsid w:val="00F8314F"/>
    <w:rsid w:val="00F834CE"/>
    <w:rsid w:val="00F879FC"/>
    <w:rsid w:val="00F941B9"/>
    <w:rsid w:val="00FA1ABA"/>
    <w:rsid w:val="00FA5F7B"/>
    <w:rsid w:val="00FB213E"/>
    <w:rsid w:val="00FB3E73"/>
    <w:rsid w:val="00FB4822"/>
    <w:rsid w:val="00FB4938"/>
    <w:rsid w:val="00FB4AA5"/>
    <w:rsid w:val="00FC175B"/>
    <w:rsid w:val="00FC3DA0"/>
    <w:rsid w:val="00FC43DB"/>
    <w:rsid w:val="00FC7993"/>
    <w:rsid w:val="00FD0AFF"/>
    <w:rsid w:val="00FD1376"/>
    <w:rsid w:val="00FD4D14"/>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53D7CEE4-5385-4494-ACC3-000ACCB24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A308E1"/>
    <w:pPr>
      <w:ind w:left="720"/>
      <w:contextualSpacing/>
    </w:pPr>
  </w:style>
  <w:style w:type="character" w:styleId="afd">
    <w:name w:val="annotation reference"/>
    <w:basedOn w:val="a3"/>
    <w:uiPriority w:val="99"/>
    <w:semiHidden/>
    <w:unhideWhenUsed/>
    <w:rsid w:val="00A308E1"/>
    <w:rPr>
      <w:sz w:val="16"/>
      <w:szCs w:val="16"/>
    </w:rPr>
  </w:style>
  <w:style w:type="paragraph" w:styleId="afe">
    <w:name w:val="annotation text"/>
    <w:basedOn w:val="a2"/>
    <w:link w:val="aff"/>
    <w:uiPriority w:val="99"/>
    <w:semiHidden/>
    <w:unhideWhenUsed/>
    <w:rsid w:val="00A308E1"/>
    <w:rPr>
      <w:sz w:val="20"/>
      <w:szCs w:val="20"/>
    </w:rPr>
  </w:style>
  <w:style w:type="character" w:customStyle="1" w:styleId="aff">
    <w:name w:val="טקסט הערה תו"/>
    <w:basedOn w:val="a3"/>
    <w:link w:val="afe"/>
    <w:uiPriority w:val="99"/>
    <w:semiHidden/>
    <w:rsid w:val="00A308E1"/>
    <w:rPr>
      <w:rFonts w:cs="FrankRuehl"/>
      <w:lang w:eastAsia="he-IL"/>
    </w:rPr>
  </w:style>
  <w:style w:type="paragraph" w:styleId="aff0">
    <w:name w:val="annotation subject"/>
    <w:basedOn w:val="afe"/>
    <w:next w:val="afe"/>
    <w:link w:val="aff1"/>
    <w:uiPriority w:val="99"/>
    <w:semiHidden/>
    <w:unhideWhenUsed/>
    <w:rsid w:val="00A308E1"/>
    <w:rPr>
      <w:b/>
      <w:bCs/>
    </w:rPr>
  </w:style>
  <w:style w:type="character" w:customStyle="1" w:styleId="aff1">
    <w:name w:val="נושא הערה תו"/>
    <w:basedOn w:val="aff"/>
    <w:link w:val="aff0"/>
    <w:uiPriority w:val="99"/>
    <w:semiHidden/>
    <w:rsid w:val="00A308E1"/>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297a4c19-0c84-4a06-bce3-39e3a6173c53">21143017</AutoNumber>
    <SDDocumentSource xmlns="297a4c19-0c84-4a06-bce3-39e3a6173c53">OfficeAddIn</SDDocumentSource>
    <_x05e1__x05d8__x05d0__x05d8__x05d5__x05e1_ xmlns="7B8587E4-9324-4A18-ADF3-DF7D4AC5E3F5" xsi:nil="true"/>
    <SDSenderName xmlns="297a4c19-0c84-4a06-bce3-39e3a6173c53" xsi:nil="true"/>
    <SDHebDate xmlns="297a4c19-0c84-4a06-bce3-39e3a6173c53">י"ט באלול, התשע"ז</SDHebDate>
    <SDCategoryID xmlns="297a4c19-0c84-4a06-bce3-39e3a6173c53">192c05f555f4;#1a8105eace52;#</SDCategoryID>
    <SDImportance xmlns="297a4c19-0c84-4a06-bce3-39e3a6173c53">0</SDImportance>
    <SDLastSigningDate xmlns="297a4c19-0c84-4a06-bce3-39e3a6173c53" xsi:nil="true"/>
    <SDOriginalID xmlns="297a4c19-0c84-4a06-bce3-39e3a6173c53" xsi:nil="true"/>
    <SDCategories xmlns="297a4c19-0c84-4a06-bce3-39e3a6173c53">:מרכז:תעופה אזרחית-תשתיות:הגבלות בניה:מחשוב;#:מרכז:תעופה אזרחית-תשתיות:הגבלות בניה:שידרוג מערכת יהב;#</SDCategories>
    <SDNumOfSignatures xmlns="297a4c19-0c84-4a06-bce3-39e3a6173c53" xsi:nil="true"/>
    <SDAuthor xmlns="297a4c19-0c84-4a06-bce3-39e3a6173c53">פנינה לוי</SDAuthor>
    <SDOfflineTo xmlns="297a4c19-0c84-4a06-bce3-39e3a6173c53" xsi:nil="true"/>
    <SDDocDate xmlns="297a4c19-0c84-4a06-bce3-39e3a6173c53">2017-09-09T22:00:00+00:00</SDDocDate>
    <SDAsmachta xmlns="297a4c19-0c84-4a06-bce3-39e3a6173c53" xsi:nil="true"/>
    <SDSignersLogins xmlns="297a4c19-0c84-4a06-bce3-39e3a6173c5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תעופה אזרחית-תשתיות - בסיס" ma:contentTypeID="0x01010075FD52453883A44C8825C95A9A9B6D392900C4CDF304F0DD574E9205BDF0B210ED69" ma:contentTypeVersion="15" ma:contentTypeDescription="צור מסמך חדש." ma:contentTypeScope="" ma:versionID="0681aa0dfb8487c570b6ff0265cd54af">
  <xsd:schema xmlns:xsd="http://www.w3.org/2001/XMLSchema" xmlns:p="http://schemas.microsoft.com/office/2006/metadata/properties" xmlns:ns1="297a4c19-0c84-4a06-bce3-39e3a6173c53" xmlns:ns2="7B8587E4-9324-4A18-ADF3-DF7D4AC5E3F5" targetNamespace="http://schemas.microsoft.com/office/2006/metadata/properties" ma:root="true" ma:fieldsID="8900330b84896b170bcb676a776ea264" ns1:_="" ns2:_="">
    <xsd:import namespace="297a4c19-0c84-4a06-bce3-39e3a6173c53"/>
    <xsd:import namespace="7B8587E4-9324-4A18-ADF3-DF7D4AC5E3F5"/>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2:_x05e1__x05d8__x05d0__x05d8__x05d5__x05e1_" minOccurs="0"/>
                <xsd:element ref="ns1:SDSenderName"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SenderName" ma:index="10" nillable="true" ma:displayName="מינת הפונה" ma:description="מנהל תנועה" ma:internalName="SDSenderName">
      <xsd:simpleType>
        <xsd:restriction base="dms:Text">
          <xsd:maxLength value="255"/>
        </xsd:restriction>
      </xsd:simpleType>
    </xsd:element>
    <xsd:element name="SDImportance" ma:index="11" nillable="true" ma:displayName="חשיבות" ma:internalName="SDImportance">
      <xsd:simpleType>
        <xsd:restriction base="dms:Number"/>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3" nillable="true" ma:displayName="תאריך חתימה אחרון " ma:internalName="SDLastSigningDate">
      <xsd:simpleType>
        <xsd:restriction base="dms:DateTime"/>
      </xsd:simpleType>
    </xsd:element>
    <xsd:element name="SDNumOfSignatures" ma:index="14" nillable="true" ma:displayName="מספר חתימות" ma:internalName="SDNumOfSignatures">
      <xsd:simpleType>
        <xsd:restriction base="dms:Number"/>
      </xsd:simpleType>
    </xsd:element>
    <xsd:element name="SDSignersLogins" ma:index="15" nillable="true" ma:displayName="חותם המסמך" ma:internalName="SDSignersLogins">
      <xsd:simpleType>
        <xsd:restriction base="dms:Text"/>
      </xsd:simpleType>
    </xsd:element>
  </xsd:schema>
  <xsd:schema xmlns:xsd="http://www.w3.org/2001/XMLSchema" xmlns:dms="http://schemas.microsoft.com/office/2006/documentManagement/types" targetNamespace="7B8587E4-9324-4A18-ADF3-DF7D4AC5E3F5" elementFormDefault="qualified">
    <xsd:import namespace="http://schemas.microsoft.com/office/2006/documentManagement/types"/>
    <xsd:element name="_x05e1__x05d8__x05d0__x05d8__x05d5__x05e1_" ma:index="9" nillable="true" ma:displayName="תעאתש סטאטוס" ma:description="הרשות לתעופה אזרחית - תשתיות" ma:format="Dropdown" ma:internalName="_x05e1__x05d8__x05d0__x05d8__x05d5__x05e1_">
      <xsd:simpleType>
        <xsd:restriction base="dms:Choice">
          <xsd:enumeration value="בטיפול"/>
          <xsd:enumeration value="סגור"/>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D51061-2F40-4ADF-A4DC-C4D80D22A17B}">
  <ds:schemaRefs>
    <ds:schemaRef ds:uri="http://schemas.microsoft.com/office/2006/metadata/properties"/>
    <ds:schemaRef ds:uri="297a4c19-0c84-4a06-bce3-39e3a6173c53"/>
    <ds:schemaRef ds:uri="7B8587E4-9324-4A18-ADF3-DF7D4AC5E3F5"/>
  </ds:schemaRefs>
</ds:datastoreItem>
</file>

<file path=customXml/itemProps2.xml><?xml version="1.0" encoding="utf-8"?>
<ds:datastoreItem xmlns:ds="http://schemas.openxmlformats.org/officeDocument/2006/customXml" ds:itemID="{D1A7308F-524C-4C85-8F9E-CDE92D4887D3}">
  <ds:schemaRefs>
    <ds:schemaRef ds:uri="http://schemas.microsoft.com/sharepoint/v3/contenttype/forms"/>
  </ds:schemaRefs>
</ds:datastoreItem>
</file>

<file path=customXml/itemProps3.xml><?xml version="1.0" encoding="utf-8"?>
<ds:datastoreItem xmlns:ds="http://schemas.openxmlformats.org/officeDocument/2006/customXml" ds:itemID="{DB6ADDB6-0A20-44A6-94CC-36D3C372E5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7B8587E4-9324-4A18-ADF3-DF7D4AC5E3F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9C7FED14-579D-4F2C-B24F-23A07105F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602</Words>
  <Characters>3015</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חוות דעת ספק יחיד או זר (מנוף סיסטמטיקס) 2017-2018</vt:lpstr>
      <vt:lpstr>חוות דעת ספק יחיד או זר (מנוף סיסטמטיקס) 2017-2018</vt:lpstr>
    </vt:vector>
  </TitlesOfParts>
  <Company>MOT</Company>
  <LinksUpToDate>false</LinksUpToDate>
  <CharactersWithSpaces>3610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ספק יחיד או זר (מנוף סיסטמטיקס) 2017-2018</dc:title>
  <dc:creator>orlyt</dc:creator>
  <cp:lastModifiedBy>שרית עמיחי</cp:lastModifiedBy>
  <cp:revision>2</cp:revision>
  <cp:lastPrinted>2018-11-29T06:19:00Z</cp:lastPrinted>
  <dcterms:created xsi:type="dcterms:W3CDTF">2018-11-29T06:21:00Z</dcterms:created>
  <dcterms:modified xsi:type="dcterms:W3CDTF">2018-11-29T06:21:00Z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0x01010075FD52453883A44C8825C95A9A9B6D392900C4CDF304F0DD574E9205BDF0B210ED69</vt:lpwstr>
  </property>
  <property fmtid="{D5CDD505-2E9C-101B-9397-08002B2CF9AE}" pid="3" name="ContentType">
    <vt:lpwstr>תעופה אזרחית-תשתיות - בסיס</vt:lpwstr>
  </property>
  <property fmtid="{D5CDD505-2E9C-101B-9397-08002B2CF9AE}" pid="4" name="SDCategoryID">
    <vt:lpwstr>192c05f555f4;#1a8105eace52;#</vt:lpwstr>
  </property>
  <property fmtid="{D5CDD505-2E9C-101B-9397-08002B2CF9AE}" pid="5" name="z">
    <vt:lpwstr>#RowsetSchema</vt:lpwstr>
  </property>
  <property fmtid="{D5CDD505-2E9C-101B-9397-08002B2CF9AE}" pid="6" name="FileLeafRef">
    <vt:lpwstr>1049;#21143017.docx</vt:lpwstr>
  </property>
  <property fmtid="{D5CDD505-2E9C-101B-9397-08002B2CF9AE}" pid="7" name="Modified_x0020_By">
    <vt:lpwstr>MOT\levip</vt:lpwstr>
  </property>
  <property fmtid="{D5CDD505-2E9C-101B-9397-08002B2CF9AE}" pid="8" name="Created_x0020_By">
    <vt:lpwstr>MOT\levip</vt:lpwstr>
  </property>
  <property fmtid="{D5CDD505-2E9C-101B-9397-08002B2CF9AE}" pid="9" name="File_x0020_Type">
    <vt:lpwstr>docx</vt:lpwstr>
  </property>
  <property fmtid="{D5CDD505-2E9C-101B-9397-08002B2CF9AE}" pid="10" name="AutoNumber">
    <vt:lpwstr>21143017</vt:lpwstr>
  </property>
  <property fmtid="{D5CDD505-2E9C-101B-9397-08002B2CF9AE}" pid="11" name="SDCategories">
    <vt:lpwstr>:מרכז:תעופה אזרחית-תשתיות:הגבלות בניה:מחשוב;#:מרכז:תעופה אזרחית-תשתיות:הגבלות בניה:שידרוג מערכת יהב;#</vt:lpwstr>
  </property>
  <property fmtid="{D5CDD505-2E9C-101B-9397-08002B2CF9AE}" pid="12" name="SDAuthor">
    <vt:lpwstr>פנינה לוי</vt:lpwstr>
  </property>
  <property fmtid="{D5CDD505-2E9C-101B-9397-08002B2CF9AE}" pid="13" name="SDDocDate">
    <vt:lpwstr>10/09/2017</vt:lpwstr>
  </property>
  <property fmtid="{D5CDD505-2E9C-101B-9397-08002B2CF9AE}" pid="14" name="SDHebDate">
    <vt:lpwstr>י"ט באלול, התשע"ז</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1049</vt:lpwstr>
  </property>
  <property fmtid="{D5CDD505-2E9C-101B-9397-08002B2CF9AE}" pid="18" name="Created">
    <vt:lpwstr>10/09/2017</vt:lpwstr>
  </property>
  <property fmtid="{D5CDD505-2E9C-101B-9397-08002B2CF9AE}" pid="19" name="Author">
    <vt:lpwstr>246;#פנינה לוי</vt:lpwstr>
  </property>
  <property fmtid="{D5CDD505-2E9C-101B-9397-08002B2CF9AE}" pid="20" name="Modified">
    <vt:lpwstr>10/09/2017</vt:lpwstr>
  </property>
  <property fmtid="{D5CDD505-2E9C-101B-9397-08002B2CF9AE}" pid="21" name="Editor">
    <vt:lpwstr>246;#פנינה לוי</vt:lpwstr>
  </property>
  <property fmtid="{D5CDD505-2E9C-101B-9397-08002B2CF9AE}" pid="22" name="_ModerationStatus">
    <vt:lpwstr>0</vt:lpwstr>
  </property>
  <property fmtid="{D5CDD505-2E9C-101B-9397-08002B2CF9AE}" pid="23" name="FileRef">
    <vt:lpwstr>1049;#sites/Center/RASHUTTASHTIOT/DocLib/DocLib automatically created by sharedocs 1/21143017.docx</vt:lpwstr>
  </property>
  <property fmtid="{D5CDD505-2E9C-101B-9397-08002B2CF9AE}" pid="24" name="FileDirRef">
    <vt:lpwstr>1049;#sites/Center/RASHUTTASHTIOT/DocLib/DocLib automatically created by sharedocs 1</vt:lpwstr>
  </property>
  <property fmtid="{D5CDD505-2E9C-101B-9397-08002B2CF9AE}" pid="25" name="Last_x0020_Modified">
    <vt:lpwstr>1049;#2017-09-10 11:27:26</vt:lpwstr>
  </property>
  <property fmtid="{D5CDD505-2E9C-101B-9397-08002B2CF9AE}" pid="26" name="Created_x0020_Date">
    <vt:lpwstr>1049;#2017-09-10 11:27:26</vt:lpwstr>
  </property>
  <property fmtid="{D5CDD505-2E9C-101B-9397-08002B2CF9AE}" pid="27" name="File_x0020_Size">
    <vt:lpwstr>1049;#370002</vt:lpwstr>
  </property>
  <property fmtid="{D5CDD505-2E9C-101B-9397-08002B2CF9AE}" pid="28" name="FSObjType">
    <vt:lpwstr>1049;#0</vt:lpwstr>
  </property>
  <property fmtid="{D5CDD505-2E9C-101B-9397-08002B2CF9AE}" pid="29" name="PermMask">
    <vt:lpwstr>0x1b03c4312ef</vt:lpwstr>
  </property>
  <property fmtid="{D5CDD505-2E9C-101B-9397-08002B2CF9AE}" pid="30" name="CheckedOutUserId">
    <vt:lpwstr>1049;#</vt:lpwstr>
  </property>
  <property fmtid="{D5CDD505-2E9C-101B-9397-08002B2CF9AE}" pid="31" name="IsCheckedoutToLocal">
    <vt:lpwstr>1049;#0</vt:lpwstr>
  </property>
  <property fmtid="{D5CDD505-2E9C-101B-9397-08002B2CF9AE}" pid="32" name="UniqueId">
    <vt:lpwstr>1049;#{4039AD9A-1F3E-4FB5-9AB2-0895B54DD9B6}</vt:lpwstr>
  </property>
  <property fmtid="{D5CDD505-2E9C-101B-9397-08002B2CF9AE}" pid="33" name="ProgId">
    <vt:lpwstr>1049;#</vt:lpwstr>
  </property>
  <property fmtid="{D5CDD505-2E9C-101B-9397-08002B2CF9AE}" pid="34" name="ScopeId">
    <vt:lpwstr>1049;#{5954D591-F8A8-4E2A-AD9D-6773209DC57E}</vt:lpwstr>
  </property>
  <property fmtid="{D5CDD505-2E9C-101B-9397-08002B2CF9AE}" pid="35" name="VirusStatus">
    <vt:lpwstr>1049;#370002</vt:lpwstr>
  </property>
  <property fmtid="{D5CDD505-2E9C-101B-9397-08002B2CF9AE}" pid="36" name="CheckedOutTitle">
    <vt:lpwstr>1049;#</vt:lpwstr>
  </property>
  <property fmtid="{D5CDD505-2E9C-101B-9397-08002B2CF9AE}" pid="37" name="_CheckinComment">
    <vt:lpwstr>1049;#</vt:lpwstr>
  </property>
  <property fmtid="{D5CDD505-2E9C-101B-9397-08002B2CF9AE}" pid="38" name="_EditMenuTableStart">
    <vt:lpwstr>21143017.docx</vt:lpwstr>
  </property>
  <property fmtid="{D5CDD505-2E9C-101B-9397-08002B2CF9AE}" pid="39" name="_EditMenuTableEnd">
    <vt:lpwstr>1049</vt:lpwstr>
  </property>
  <property fmtid="{D5CDD505-2E9C-101B-9397-08002B2CF9AE}" pid="40" name="LinkFilenameNoMenu">
    <vt:lpwstr>21143017.docx</vt:lpwstr>
  </property>
  <property fmtid="{D5CDD505-2E9C-101B-9397-08002B2CF9AE}" pid="41" name="LinkFilename">
    <vt:lpwstr>21143017.docx</vt:lpwstr>
  </property>
  <property fmtid="{D5CDD505-2E9C-101B-9397-08002B2CF9AE}" pid="42" name="DocIcon">
    <vt:lpwstr>docx</vt:lpwstr>
  </property>
  <property fmtid="{D5CDD505-2E9C-101B-9397-08002B2CF9AE}" pid="43" name="ServerUrl">
    <vt:lpwstr>/sites/Center/RASHUTTASHTIOT/DocLib/DocLib automatically created by sharedocs 1/21143017.docx</vt:lpwstr>
  </property>
  <property fmtid="{D5CDD505-2E9C-101B-9397-08002B2CF9AE}" pid="44" name="EncodedAbsUrl">
    <vt:lpwstr>http://sps3web/sites/Center/RASHUTTASHTIOT/DocLib/DocLib%20automatically%20created%20by%20sharedocs%201/21143017.docx</vt:lpwstr>
  </property>
  <property fmtid="{D5CDD505-2E9C-101B-9397-08002B2CF9AE}" pid="45" name="BaseName">
    <vt:lpwstr>21143017</vt:lpwstr>
  </property>
  <property fmtid="{D5CDD505-2E9C-101B-9397-08002B2CF9AE}" pid="46" name="FileSizeDisplay">
    <vt:lpwstr>370002</vt:lpwstr>
  </property>
  <property fmtid="{D5CDD505-2E9C-101B-9397-08002B2CF9AE}" pid="47" name="MetaInfo">
    <vt:lpwstr>1049;#_Level:SW|1
z:SW|#RowsetSchema
Order:SW|85500.0000000000
Last Modified:SW|855;#2015-08-24 13:11:18
SDLastSigningDate:EW|
SelectTitle:SW|1022
SelectFilename:SW|1022
ParentVersionString:SW|1022;#
vti_author:SR|MOT\\levip
MetaInfo:SW|1022;#_Level:SW|1\</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1049</vt:lpwstr>
  </property>
  <property fmtid="{D5CDD505-2E9C-101B-9397-08002B2CF9AE}" pid="51" name="SelectFilename">
    <vt:lpwstr>1049</vt:lpwstr>
  </property>
  <property fmtid="{D5CDD505-2E9C-101B-9397-08002B2CF9AE}" pid="52" name="Edit">
    <vt:lpwstr>0</vt:lpwstr>
  </property>
  <property fmtid="{D5CDD505-2E9C-101B-9397-08002B2CF9AE}" pid="53" name="owshiddenversion">
    <vt:lpwstr>1</vt:lpwstr>
  </property>
  <property fmtid="{D5CDD505-2E9C-101B-9397-08002B2CF9AE}" pid="54" name="_UIVersion">
    <vt:lpwstr>512</vt:lpwstr>
  </property>
  <property fmtid="{D5CDD505-2E9C-101B-9397-08002B2CF9AE}" pid="55" name="Order">
    <vt:lpwstr>85500.0000000000</vt:lpwstr>
  </property>
  <property fmtid="{D5CDD505-2E9C-101B-9397-08002B2CF9AE}" pid="56" name="GUID">
    <vt:lpwstr>{9451FC59-920B-4ABE-9DE1-CAECF024F434}</vt:lpwstr>
  </property>
  <property fmtid="{D5CDD505-2E9C-101B-9397-08002B2CF9AE}" pid="57" name="WorkflowVersion">
    <vt:lpwstr>1</vt:lpwstr>
  </property>
  <property fmtid="{D5CDD505-2E9C-101B-9397-08002B2CF9AE}" pid="58" name="ParentVersionString">
    <vt:lpwstr>1049;#</vt:lpwstr>
  </property>
  <property fmtid="{D5CDD505-2E9C-101B-9397-08002B2CF9AE}" pid="59" name="ParentLeafName">
    <vt:lpwstr>1049;#</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855;#2015-08-24 13:11:18</vt:lpwstr>
  </property>
  <property fmtid="{D5CDD505-2E9C-101B-9397-08002B2CF9AE}" pid="64" name="Created Date">
    <vt:lpwstr>855;#2015-07-12 14:16:05</vt:lpwstr>
  </property>
  <property fmtid="{D5CDD505-2E9C-101B-9397-08002B2CF9AE}" pid="65" name="Created By">
    <vt:lpwstr>MOT\levip</vt:lpwstr>
  </property>
  <property fmtid="{D5CDD505-2E9C-101B-9397-08002B2CF9AE}" pid="66" name="File Type">
    <vt:lpwstr>docx</vt:lpwstr>
  </property>
  <property fmtid="{D5CDD505-2E9C-101B-9397-08002B2CF9AE}" pid="67" name="File Size">
    <vt:lpwstr>855;#379776</vt:lpwstr>
  </property>
  <property fmtid="{D5CDD505-2E9C-101B-9397-08002B2CF9AE}" pid="68" name="Modified By">
    <vt:lpwstr>MOT\levip</vt:lpwstr>
  </property>
</Properties>
</file>